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22568B" w:rsidRPr="0022568B" w:rsidTr="00BE1B26">
        <w:tc>
          <w:tcPr>
            <w:tcW w:w="3261" w:type="dxa"/>
          </w:tcPr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«Рассмотрено»  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  <w:i/>
              </w:rPr>
            </w:pPr>
            <w:r w:rsidRPr="0022568B">
              <w:rPr>
                <w:b/>
                <w:i/>
              </w:rPr>
              <w:t xml:space="preserve">Руководитель МО </w:t>
            </w:r>
          </w:p>
          <w:p w:rsidR="0022568B" w:rsidRPr="0022568B" w:rsidRDefault="0022568B" w:rsidP="0022568B">
            <w:pPr>
              <w:contextualSpacing/>
              <w:rPr>
                <w:b/>
                <w:i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 ______</w:t>
            </w:r>
            <w:proofErr w:type="gramStart"/>
            <w:r w:rsidRPr="0022568B">
              <w:rPr>
                <w:b/>
              </w:rPr>
              <w:t>_  /</w:t>
            </w:r>
            <w:proofErr w:type="gramEnd"/>
            <w:r w:rsidRPr="0022568B">
              <w:rPr>
                <w:b/>
              </w:rPr>
              <w:t>Лазарева Е.П./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Протокол №____ от 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CD1218" w:rsidP="0022568B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22568B" w:rsidRPr="0022568B">
              <w:rPr>
                <w:b/>
              </w:rPr>
              <w:t>г</w:t>
            </w:r>
          </w:p>
        </w:tc>
        <w:tc>
          <w:tcPr>
            <w:tcW w:w="3402" w:type="dxa"/>
          </w:tcPr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>«Согласовано»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>Заместитель директора по УВР МОУ «</w:t>
            </w:r>
            <w:proofErr w:type="spellStart"/>
            <w:r w:rsidRPr="0022568B">
              <w:rPr>
                <w:b/>
              </w:rPr>
              <w:t>Ухотская</w:t>
            </w:r>
            <w:proofErr w:type="spellEnd"/>
            <w:r w:rsidRPr="0022568B">
              <w:rPr>
                <w:b/>
              </w:rPr>
              <w:t xml:space="preserve"> СШ» 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  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________/ </w:t>
            </w:r>
            <w:proofErr w:type="spellStart"/>
            <w:r w:rsidRPr="0022568B">
              <w:rPr>
                <w:b/>
              </w:rPr>
              <w:t>Овчинникова</w:t>
            </w:r>
            <w:proofErr w:type="spellEnd"/>
            <w:r w:rsidRPr="0022568B">
              <w:rPr>
                <w:b/>
              </w:rPr>
              <w:t xml:space="preserve"> В.А./  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 xml:space="preserve">  </w:t>
            </w:r>
          </w:p>
          <w:p w:rsidR="0022568B" w:rsidRPr="0022568B" w:rsidRDefault="00CD1218" w:rsidP="0022568B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22568B" w:rsidRPr="0022568B">
              <w:rPr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>«Утверждено»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>директор МОУ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>«</w:t>
            </w:r>
            <w:proofErr w:type="spellStart"/>
            <w:r w:rsidRPr="0022568B">
              <w:rPr>
                <w:b/>
              </w:rPr>
              <w:t>Ухотская</w:t>
            </w:r>
            <w:proofErr w:type="spellEnd"/>
            <w:r w:rsidRPr="0022568B">
              <w:rPr>
                <w:b/>
              </w:rPr>
              <w:t xml:space="preserve"> СШ»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</w:rPr>
            </w:pPr>
            <w:r w:rsidRPr="0022568B">
              <w:rPr>
                <w:b/>
              </w:rPr>
              <w:t>________/Кожевникова Г.А. /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CD1218" w:rsidP="0022568B">
            <w:pPr>
              <w:contextualSpacing/>
              <w:rPr>
                <w:b/>
              </w:rPr>
            </w:pPr>
            <w:r>
              <w:rPr>
                <w:b/>
              </w:rPr>
              <w:t>«___</w:t>
            </w:r>
            <w:proofErr w:type="gramStart"/>
            <w:r>
              <w:rPr>
                <w:b/>
              </w:rPr>
              <w:t>_»_</w:t>
            </w:r>
            <w:proofErr w:type="gramEnd"/>
            <w:r>
              <w:rPr>
                <w:b/>
              </w:rPr>
              <w:t>_____________2021</w:t>
            </w:r>
            <w:r w:rsidR="0022568B" w:rsidRPr="0022568B">
              <w:rPr>
                <w:b/>
              </w:rPr>
              <w:t xml:space="preserve">г                        </w:t>
            </w: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  <w:p w:rsidR="0022568B" w:rsidRPr="0022568B" w:rsidRDefault="0022568B" w:rsidP="0022568B">
            <w:pPr>
              <w:contextualSpacing/>
              <w:rPr>
                <w:b/>
              </w:rPr>
            </w:pPr>
          </w:p>
        </w:tc>
      </w:tr>
    </w:tbl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contextualSpacing/>
        <w:jc w:val="center"/>
        <w:rPr>
          <w:b/>
        </w:rPr>
      </w:pPr>
      <w:r w:rsidRPr="0022568B">
        <w:rPr>
          <w:b/>
        </w:rPr>
        <w:t>Рабочая программа</w:t>
      </w:r>
    </w:p>
    <w:p w:rsidR="0022568B" w:rsidRPr="0022568B" w:rsidRDefault="0022568B" w:rsidP="0022568B">
      <w:pPr>
        <w:contextualSpacing/>
        <w:jc w:val="center"/>
        <w:rPr>
          <w:b/>
        </w:rPr>
      </w:pPr>
      <w:r w:rsidRPr="0022568B">
        <w:rPr>
          <w:b/>
        </w:rPr>
        <w:t xml:space="preserve"> по биологии</w:t>
      </w:r>
    </w:p>
    <w:p w:rsidR="0022568B" w:rsidRPr="0022568B" w:rsidRDefault="000C704F" w:rsidP="0022568B">
      <w:pPr>
        <w:contextualSpacing/>
        <w:jc w:val="center"/>
        <w:rPr>
          <w:b/>
        </w:rPr>
      </w:pPr>
      <w:r>
        <w:rPr>
          <w:b/>
        </w:rPr>
        <w:t>8</w:t>
      </w:r>
      <w:r w:rsidR="0022568B" w:rsidRPr="0022568B">
        <w:rPr>
          <w:b/>
        </w:rPr>
        <w:t xml:space="preserve"> класс</w:t>
      </w: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  <w:r w:rsidRPr="0022568B">
        <w:rPr>
          <w:b/>
        </w:rPr>
        <w:t>учителя биологии</w:t>
      </w:r>
    </w:p>
    <w:p w:rsidR="0022568B" w:rsidRPr="0022568B" w:rsidRDefault="0022568B" w:rsidP="0022568B">
      <w:pPr>
        <w:contextualSpacing/>
        <w:jc w:val="center"/>
        <w:rPr>
          <w:b/>
        </w:rPr>
      </w:pPr>
      <w:r w:rsidRPr="0022568B">
        <w:rPr>
          <w:b/>
        </w:rPr>
        <w:t xml:space="preserve">муниципального общеобразовательного учреждения </w:t>
      </w:r>
    </w:p>
    <w:p w:rsidR="0022568B" w:rsidRPr="0022568B" w:rsidRDefault="0022568B" w:rsidP="0022568B">
      <w:pPr>
        <w:contextualSpacing/>
        <w:jc w:val="center"/>
        <w:rPr>
          <w:b/>
        </w:rPr>
      </w:pPr>
      <w:r w:rsidRPr="0022568B">
        <w:rPr>
          <w:b/>
        </w:rPr>
        <w:t>«</w:t>
      </w:r>
      <w:proofErr w:type="spellStart"/>
      <w:r w:rsidRPr="0022568B">
        <w:rPr>
          <w:b/>
        </w:rPr>
        <w:t>Ухотская</w:t>
      </w:r>
      <w:proofErr w:type="spellEnd"/>
      <w:r w:rsidRPr="0022568B">
        <w:rPr>
          <w:b/>
        </w:rPr>
        <w:t xml:space="preserve"> средняя школа», </w:t>
      </w:r>
    </w:p>
    <w:p w:rsidR="0022568B" w:rsidRPr="0022568B" w:rsidRDefault="0022568B" w:rsidP="0022568B">
      <w:pPr>
        <w:contextualSpacing/>
        <w:jc w:val="center"/>
        <w:rPr>
          <w:b/>
        </w:rPr>
      </w:pPr>
      <w:proofErr w:type="spellStart"/>
      <w:r w:rsidRPr="0022568B">
        <w:rPr>
          <w:b/>
        </w:rPr>
        <w:t>Черноковой</w:t>
      </w:r>
      <w:proofErr w:type="spellEnd"/>
      <w:r w:rsidRPr="0022568B">
        <w:rPr>
          <w:b/>
        </w:rPr>
        <w:t xml:space="preserve"> Екатерины Николаевны, </w:t>
      </w:r>
    </w:p>
    <w:p w:rsidR="0022568B" w:rsidRPr="0022568B" w:rsidRDefault="0022568B" w:rsidP="0022568B">
      <w:pPr>
        <w:contextualSpacing/>
        <w:jc w:val="center"/>
        <w:rPr>
          <w:b/>
        </w:rPr>
      </w:pPr>
      <w:r w:rsidRPr="0022568B">
        <w:rPr>
          <w:b/>
        </w:rPr>
        <w:t>первой квалификационной категории</w:t>
      </w: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CD1218" w:rsidP="0022568B">
      <w:pPr>
        <w:contextualSpacing/>
        <w:jc w:val="center"/>
        <w:rPr>
          <w:b/>
        </w:rPr>
      </w:pPr>
      <w:r>
        <w:rPr>
          <w:b/>
        </w:rPr>
        <w:t>2021-2022</w:t>
      </w:r>
      <w:r w:rsidR="0022568B" w:rsidRPr="0022568B">
        <w:rPr>
          <w:b/>
        </w:rPr>
        <w:t xml:space="preserve"> учебный год</w:t>
      </w: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contextualSpacing/>
        <w:jc w:val="center"/>
        <w:rPr>
          <w:b/>
        </w:rPr>
      </w:pPr>
    </w:p>
    <w:p w:rsidR="0022568B" w:rsidRPr="0022568B" w:rsidRDefault="0022568B" w:rsidP="0022568B">
      <w:pPr>
        <w:pStyle w:val="1"/>
        <w:numPr>
          <w:ilvl w:val="0"/>
          <w:numId w:val="0"/>
        </w:num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Toc358919098"/>
      <w:proofErr w:type="gramStart"/>
      <w:r w:rsidRPr="0022568B"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  <w:bookmarkEnd w:id="0"/>
      <w:proofErr w:type="gramEnd"/>
    </w:p>
    <w:p w:rsidR="0022568B" w:rsidRPr="0022568B" w:rsidRDefault="0022568B" w:rsidP="0022568B">
      <w:pPr>
        <w:contextualSpacing/>
      </w:pPr>
      <w:r w:rsidRPr="0022568B">
        <w:t>Нормативные документы, регламентирующие составление и реализацию рабочей программы:</w:t>
      </w:r>
    </w:p>
    <w:p w:rsidR="0022568B" w:rsidRPr="0022568B" w:rsidRDefault="0022568B" w:rsidP="0022568B">
      <w:pPr>
        <w:pStyle w:val="a4"/>
        <w:numPr>
          <w:ilvl w:val="0"/>
          <w:numId w:val="2"/>
        </w:numPr>
        <w:ind w:left="714" w:hanging="357"/>
        <w:contextualSpacing/>
        <w:jc w:val="both"/>
      </w:pPr>
      <w:r w:rsidRPr="0022568B"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22568B">
          <w:t>2012 г</w:t>
        </w:r>
      </w:smartTag>
      <w:r w:rsidRPr="0022568B">
        <w:t>. N 273-ФЗ "Об образовании в Российской Федерации"</w:t>
      </w:r>
    </w:p>
    <w:p w:rsidR="0022568B" w:rsidRPr="0022568B" w:rsidRDefault="0022568B" w:rsidP="0022568B">
      <w:pPr>
        <w:numPr>
          <w:ilvl w:val="0"/>
          <w:numId w:val="2"/>
        </w:numPr>
        <w:contextualSpacing/>
        <w:jc w:val="both"/>
      </w:pPr>
      <w:r w:rsidRPr="0022568B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</w:p>
    <w:p w:rsidR="0022568B" w:rsidRPr="0022568B" w:rsidRDefault="0022568B" w:rsidP="0022568B">
      <w:pPr>
        <w:numPr>
          <w:ilvl w:val="0"/>
          <w:numId w:val="2"/>
        </w:numPr>
        <w:contextualSpacing/>
      </w:pPr>
      <w:r w:rsidRPr="0022568B">
        <w:t xml:space="preserve">Примерная программа по биологии для 5–9 классов общеобразовательных учреждений </w:t>
      </w:r>
      <w:proofErr w:type="gramStart"/>
      <w:r w:rsidRPr="0022568B">
        <w:t>на  основе</w:t>
      </w:r>
      <w:proofErr w:type="gramEnd"/>
      <w:r w:rsidRPr="0022568B">
        <w:t xml:space="preserve"> авторской  программы  </w:t>
      </w:r>
      <w:proofErr w:type="spellStart"/>
      <w:r w:rsidRPr="0022568B">
        <w:t>Пономарёвой</w:t>
      </w:r>
      <w:proofErr w:type="spellEnd"/>
      <w:r w:rsidRPr="0022568B">
        <w:t xml:space="preserve"> И.Н., Корниловой О.А.</w:t>
      </w:r>
    </w:p>
    <w:p w:rsidR="0022568B" w:rsidRPr="0022568B" w:rsidRDefault="0022568B" w:rsidP="0022568B">
      <w:pPr>
        <w:numPr>
          <w:ilvl w:val="0"/>
          <w:numId w:val="2"/>
        </w:numPr>
        <w:contextualSpacing/>
      </w:pPr>
      <w:r w:rsidRPr="0022568B">
        <w:t>Основная образовательная программа основного общего образования МОУ «</w:t>
      </w:r>
      <w:proofErr w:type="spellStart"/>
      <w:r w:rsidRPr="0022568B">
        <w:t>Ухотская</w:t>
      </w:r>
      <w:proofErr w:type="spellEnd"/>
      <w:r w:rsidRPr="0022568B">
        <w:t xml:space="preserve"> СШ»</w:t>
      </w:r>
    </w:p>
    <w:p w:rsidR="0022568B" w:rsidRPr="0022568B" w:rsidRDefault="0022568B" w:rsidP="0022568B">
      <w:pPr>
        <w:numPr>
          <w:ilvl w:val="0"/>
          <w:numId w:val="2"/>
        </w:numPr>
        <w:contextualSpacing/>
      </w:pPr>
      <w:r w:rsidRPr="0022568B">
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   </w:t>
      </w:r>
    </w:p>
    <w:p w:rsidR="0022568B" w:rsidRPr="0022568B" w:rsidRDefault="0022568B" w:rsidP="0022568B">
      <w:pPr>
        <w:autoSpaceDE w:val="0"/>
        <w:autoSpaceDN w:val="0"/>
        <w:adjustRightInd w:val="0"/>
        <w:ind w:firstLine="360"/>
        <w:contextualSpacing/>
      </w:pPr>
    </w:p>
    <w:p w:rsidR="0022568B" w:rsidRPr="0022568B" w:rsidRDefault="0022568B" w:rsidP="0022568B">
      <w:pPr>
        <w:ind w:left="-5" w:right="57"/>
        <w:contextualSpacing/>
      </w:pPr>
      <w:r w:rsidRPr="0022568B">
        <w:t xml:space="preserve">         Согласно учебному плану учреждения на реализацию программы в 8 классе отводится 2 часа в неделю, 68 часов в год. </w:t>
      </w:r>
    </w:p>
    <w:p w:rsidR="0022568B" w:rsidRPr="0022568B" w:rsidRDefault="0022568B" w:rsidP="0022568B">
      <w:pPr>
        <w:contextualSpacing/>
      </w:pP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22568B">
        <w:rPr>
          <w:rStyle w:val="c2"/>
          <w:b/>
          <w:color w:val="000000"/>
        </w:rPr>
        <w:t>Цели и задачи: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22568B">
        <w:rPr>
          <w:rStyle w:val="c2"/>
          <w:color w:val="000000"/>
        </w:rPr>
        <w:t>• освоение знаний о живой природе и присущих ей закономерностях;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22568B">
        <w:rPr>
          <w:rStyle w:val="c2"/>
          <w:color w:val="000000"/>
        </w:rPr>
        <w:t>•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22568B">
        <w:rPr>
          <w:rStyle w:val="c2"/>
          <w:color w:val="000000"/>
        </w:rPr>
        <w:t>• развитие познавательных интересов, интеллектуальных и творческих способностей в процессе проведения наблюдений за собственным организмом, биологических экспериментов, работы с различными источниками информации;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22568B">
        <w:rPr>
          <w:rStyle w:val="c2"/>
          <w:color w:val="000000"/>
        </w:rPr>
        <w:t>•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2"/>
          <w:color w:val="000000"/>
        </w:rPr>
      </w:pPr>
      <w:r w:rsidRPr="0022568B">
        <w:rPr>
          <w:rStyle w:val="c2"/>
          <w:color w:val="000000"/>
        </w:rPr>
        <w:t xml:space="preserve">• </w:t>
      </w:r>
      <w:proofErr w:type="spellStart"/>
      <w:r w:rsidRPr="0022568B">
        <w:rPr>
          <w:rStyle w:val="c2"/>
          <w:color w:val="000000"/>
        </w:rPr>
        <w:t>иcпользование</w:t>
      </w:r>
      <w:proofErr w:type="spellEnd"/>
      <w:r w:rsidRPr="0022568B">
        <w:rPr>
          <w:rStyle w:val="c2"/>
          <w:color w:val="000000"/>
        </w:rPr>
        <w:t xml:space="preserve">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2"/>
          <w:color w:val="000000"/>
        </w:rPr>
      </w:pP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rStyle w:val="c2"/>
          <w:b/>
          <w:color w:val="000000"/>
        </w:rPr>
      </w:pPr>
      <w:r w:rsidRPr="0022568B">
        <w:rPr>
          <w:rStyle w:val="c2"/>
          <w:b/>
          <w:color w:val="000000"/>
        </w:rPr>
        <w:t>Планируемые результаты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Результаты (в рамках ФГОС общего образования - личностные, </w:t>
      </w:r>
      <w:proofErr w:type="spellStart"/>
      <w:r w:rsidRPr="0022568B">
        <w:rPr>
          <w:rStyle w:val="c2"/>
          <w:color w:val="000000"/>
        </w:rPr>
        <w:t>метапредметные</w:t>
      </w:r>
      <w:proofErr w:type="spellEnd"/>
      <w:r w:rsidRPr="0022568B">
        <w:rPr>
          <w:rStyle w:val="c2"/>
          <w:color w:val="000000"/>
        </w:rPr>
        <w:t xml:space="preserve"> и предметные) освоения учебного предмета и система их оценки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 w:rsidRPr="0022568B">
        <w:rPr>
          <w:rStyle w:val="c2"/>
          <w:color w:val="000000"/>
        </w:rPr>
        <w:t>метапредметные</w:t>
      </w:r>
      <w:proofErr w:type="spellEnd"/>
      <w:r w:rsidRPr="0022568B">
        <w:rPr>
          <w:rStyle w:val="c2"/>
          <w:color w:val="000000"/>
        </w:rPr>
        <w:t xml:space="preserve"> и предметные результаты освоения предмета.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Деятельность образовательного учреждения в обучении биологии должна быть направлена на достижение обучающимися следующих личностных результатов:</w:t>
      </w:r>
      <w:r w:rsidRPr="0022568B">
        <w:rPr>
          <w:color w:val="000000"/>
        </w:rPr>
        <w:br/>
      </w:r>
      <w:r w:rsidRPr="0022568B">
        <w:rPr>
          <w:color w:val="000000"/>
        </w:rPr>
        <w:lastRenderedPageBreak/>
        <w:br/>
      </w:r>
      <w:r w:rsidRPr="0022568B">
        <w:rPr>
          <w:rStyle w:val="c2"/>
          <w:color w:val="000000"/>
        </w:rPr>
        <w:t>- знание основных принципов и правил отношения к живой природе, основ здорового образа жизни и здоровье-сберегающих технологий;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-реализация установок здорового образа жизни;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-</w:t>
      </w:r>
      <w:proofErr w:type="spellStart"/>
      <w:r w:rsidRPr="0022568B">
        <w:rPr>
          <w:rStyle w:val="c2"/>
          <w:color w:val="000000"/>
        </w:rPr>
        <w:t>сформированность</w:t>
      </w:r>
      <w:proofErr w:type="spellEnd"/>
      <w:r w:rsidRPr="0022568B">
        <w:rPr>
          <w:rStyle w:val="c2"/>
          <w:color w:val="000000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-воспитание у учащихся чувства гордости за российскую биологическую науку;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-соблюдать правила поведения в природе;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-понимание основных факторов, определяющих взаимоотношения человека и природы;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-умение учащимися реализовывать теоретические познания на практике;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-понимание учащимися ценности здорового и безопасного образа жизни;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-признание учащимися ценности жизни во всех её проявлениях и необходимости ответственного, бережного отношения к окружающей среде;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-осознание значения семьи в жизни человека и общества;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-готовность и способность учащихся принимать ценности семейной жизни;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-уважительное и заботливое отношение к членам своей семьи;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-понимание значения обучения для повседневной жизни и осознанного выбора профессии;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-проведение учащимися работы над ошибками для внесения корректив в усваиваемые знания;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-признание права каждого на собственное мнение;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-эмоционально-положительное отношение к сверстникам;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-готовность учащихся к самостоятельным поступкам и действиям на благо природы;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-умение отстаивать свою точку зрения;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-критичное отношение к своим поступкам, осознание ответственности за их последствия;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-умение слушать и слышать другое мнение, вести дискуссию, оперировать фактами как доказательства, так и для опровержения существующего мнения.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proofErr w:type="spellStart"/>
      <w:r w:rsidRPr="0022568B">
        <w:rPr>
          <w:rStyle w:val="c2"/>
          <w:color w:val="000000"/>
        </w:rPr>
        <w:t>Метапредметными</w:t>
      </w:r>
      <w:proofErr w:type="spellEnd"/>
      <w:r w:rsidRPr="0022568B">
        <w:rPr>
          <w:rStyle w:val="c2"/>
          <w:color w:val="000000"/>
        </w:rPr>
        <w:t xml:space="preserve"> результатами освоения программы по биологии являются: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-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-способность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-умение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-работать с учебником и дополнительной литературой;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-составлять сообщения на основе обобщения материала учебника и дополнительной литературы;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-устанавливать причинно-следственные связи при анализе основных этапов эволюции и происхождения человеческих рас, на примере зависимости гибкости тела человека от строения его позвоночника, между строением анализатора и выполняемой им </w:t>
      </w:r>
      <w:proofErr w:type="spellStart"/>
      <w:r w:rsidRPr="0022568B">
        <w:rPr>
          <w:rStyle w:val="c2"/>
          <w:color w:val="000000"/>
        </w:rPr>
        <w:t>фунцкцией</w:t>
      </w:r>
      <w:proofErr w:type="spellEnd"/>
      <w:r w:rsidRPr="0022568B">
        <w:rPr>
          <w:rStyle w:val="c2"/>
          <w:color w:val="000000"/>
        </w:rPr>
        <w:t>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-сравнивать клетки, ткани организма человека и делать выводы на основе сравнения;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-проводить биологические исследования и делать выводы на основе полученных результатов;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lastRenderedPageBreak/>
        <w:t>-проводить сравнение клеток организма человека и делать выводы на основе сравнения;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-выявлять взаимосвязи между особенностями строения клеток крови и их функциями;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-находить в учебной и научно-популярной литературе информацию о заболеваниях сердечно-сосудистой системы, об инфекционных заболеваниях, оформлять её в виде рефератов. докладов;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-классифицировать витамины, типы и виды памяти, железы в организме человека;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-устанавливать взаимосвязи при обсуждении взаимодействия нервной и гуморальной регуляции;</w:t>
      </w:r>
    </w:p>
    <w:p w:rsidR="0022568B" w:rsidRPr="0022568B" w:rsidRDefault="0022568B" w:rsidP="0022568B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-приводить доказательства (аргументировать)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Предметными результатами освоения программы по биологии являются: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1. В познавательной (интеллектуальной) сфере: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классификация - определение принадлежности биологических объектов к определенной систематической группе;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сравнение биологических объектов и процессов, умение делать выводы и умозаключения на основе сравнения;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2. В ценностно-ориентационной сфере: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знание основных правил поведения в природе и основ здорового образа жизни;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анализ и оценка последствий деятельности человека в природе, влияния факторов риска на здоровье человека.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3. В сфере трудовой деятельности:</w:t>
      </w:r>
      <w:r w:rsidRPr="0022568B">
        <w:rPr>
          <w:color w:val="000000"/>
        </w:rPr>
        <w:br/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lastRenderedPageBreak/>
        <w:t>• знание и соблюдение правил работы в кабинете биологии;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соблюдение правил работы с биологическими приборами и инструментами (</w:t>
      </w:r>
      <w:proofErr w:type="spellStart"/>
      <w:r w:rsidRPr="0022568B">
        <w:rPr>
          <w:rStyle w:val="c2"/>
          <w:color w:val="000000"/>
        </w:rPr>
        <w:t>препаровальные</w:t>
      </w:r>
      <w:proofErr w:type="spellEnd"/>
      <w:r w:rsidRPr="0022568B">
        <w:rPr>
          <w:rStyle w:val="c2"/>
          <w:color w:val="000000"/>
        </w:rPr>
        <w:t xml:space="preserve"> иглы, скальпели, лупы, микроскопы).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4. В сфере физической деятельности: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5. В эстетической сфере:</w:t>
      </w:r>
      <w:r w:rsidRPr="0022568B">
        <w:rPr>
          <w:color w:val="000000"/>
        </w:rPr>
        <w:br/>
      </w:r>
      <w:r w:rsidRPr="0022568B">
        <w:rPr>
          <w:rStyle w:val="c2"/>
          <w:color w:val="000000"/>
        </w:rPr>
        <w:t>• овладение умением оценивать с эстетической точки зрения объекты живой природы.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Предметные результаты обучения биологии в 8 классе: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Учащиеся должны знать: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-методы наук, изучающих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-основные этапы развития наук, изучающих человека;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-место человека в систематике;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-основные этапы эволюции человека;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-человеческие расы;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-общее строение организма человека;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-строение тканей организма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-рефлекторную регуляцию органов и систем организма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-строение скелета и мышц, их функции;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-компоненты внутренней среды организма человека;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-защитные барьеры организма;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-правила переливания крови;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-органы кровеносной и лимфатической систем, их роль в организме;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 заболеваниях сердца и сосудов и их профилактике;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-строение и функции органов дыхания;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-механизмы вдоха и выдоха;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-нервную и гуморальную регуляцию дыхания;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-строение и функции пищеварительной системы;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-пищевые продукты и питательные вещества, их роль в обмене веществ;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-правила предупреждения желудочно-кишечных инфекций и </w:t>
      </w:r>
      <w:proofErr w:type="spellStart"/>
      <w:r w:rsidRPr="0022568B">
        <w:rPr>
          <w:rStyle w:val="c2"/>
          <w:color w:val="000000"/>
        </w:rPr>
        <w:t>гельментозов</w:t>
      </w:r>
      <w:proofErr w:type="spellEnd"/>
      <w:r w:rsidRPr="0022568B">
        <w:rPr>
          <w:rStyle w:val="c2"/>
          <w:color w:val="000000"/>
        </w:rPr>
        <w:t>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-обмен веществ и энергии - основное свойство всех живых существ;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-роль ферментов в обмене веществ;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-классификацию витаминов;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-нормы и режим питания;</w:t>
      </w:r>
      <w:r w:rsidR="00C90175">
        <w:rPr>
          <w:color w:val="000000"/>
        </w:rPr>
        <w:t xml:space="preserve"> </w:t>
      </w:r>
      <w:r w:rsidRPr="0022568B">
        <w:rPr>
          <w:rStyle w:val="c2"/>
          <w:color w:val="000000"/>
        </w:rPr>
        <w:t>-наружные покровы тела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-строение и функции кожи;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-органы мочевыделительной системы, их строение и функции;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-заболевания органов выделительной системы и способы их предупреждения;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-строение нервной системы;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-соматический и вегетативный отделы нервной системы;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-анализаторы и органы чувств, их значение;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-вклад отечественных ученых в разработку учения о высшей нервной деятельности;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-особенности высшей нервной деятельности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-железы внешней, внутренней и смешанной секреции: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-взаимодействие нервной и гуморальной регуляции;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-жизненные циклы организмов;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-мужскую и женскую половую системы;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-наследственные и врожденные заболевания и заболевания, передающиеся половым путем, а также меры их профилактики.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Учащиеся должны уметь: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специфические особенности человека как биосоциального существа;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место и роль человека в природе;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-определять черты сходства и различия человека и животных;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-доказывать несостоятельность расистских взглядов о преимуществах одних рас перед другими;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lastRenderedPageBreak/>
        <w:t>-выделять существенные признаки организма человека, особенности его биологической природы;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-наблюдать и описывать клетки и ткани на готовых микропрепаратах;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процессов рефлекторной регуляции жизнедеятельности организма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особенности строения скелета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-распознавать на наглядных пособиях кости скелета конечностей и их поясов;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-оказывать первую помощь при ушибах, переломах костей и вывихах суставов;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-выявлять взаимосвязь между особенностями строения клеток крови и их функциями;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-проводить наблюдение и описание клеток крови на готовых микропрепаратах;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строение и роль кровеносной и лимфатической систем;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особенности строения сосудистой системы и движения крови по сосудам;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-измерять пульс и кровяное давление;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процессов дыхания и газообмена;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-оказывать первую помощь при отравлении угарным газом, спасении утопающего, простудных заболеваниях.;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 выделять существенные признаки процессов питания и пищеварения;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-приводить доказательства (аргументировать) необходимости соблюдения мер профилактики нарушений работы пищеварительной системы;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обмена веществ и превращений энергии в организме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роль витаминов в организме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--приводить доказательства (аргументация) необходимости соблюдения мер профилактики нарушений развития авитаминозов;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покровов тела, терморегуляции;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-оказывать первую помощь при тепловом и солнечном ударе, ожогах, обморожениях, травмах кожного покрова;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значение нервной системы в регуляции процессов жизнедеятельности;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влияние отделов нервной системы на деятельность органов;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строения и функционирования органов чувств;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особенности поведения и психики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роль обучения и воспитания в развитии поведения и психики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-характеризовать особенности высшей нервной деятельности человека и роль речи в развитии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строения и функционирования органов эндокринной системы;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-устанавливать единство нервной и гуморальной регуляции;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-выделять существенные признаки органов размножения человека;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-объяснять вредное влияние никотина, алкоголя и наркотиков на развитие плода;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-приводить доказательства (аргументировать) необходимости соблюдения мер профилактики инфекций, медико-генетического консультирования для предупреждения наследственных заболеваний </w:t>
      </w:r>
      <w:proofErr w:type="gramStart"/>
      <w:r w:rsidRPr="0022568B">
        <w:rPr>
          <w:rStyle w:val="c2"/>
          <w:color w:val="000000"/>
        </w:rPr>
        <w:t>человека .</w:t>
      </w:r>
      <w:proofErr w:type="gramEnd"/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Содержание предмета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1.Введение Общий обзор организма человека (6 ч.)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 и измерение биологических объектов. Соблюдение правил поведения в окружающей среде, бережного отношения к биологическим объектам, их охраны.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Науки о человеке: анатомия, физиология, гигиена, их методы. Значение знаний об особенностях строения и жизнедеятельности организма человека для самопознания и сохранения здоровья. Роль гигиены и санитарии в борьбе за экологически чистую </w:t>
      </w:r>
      <w:r w:rsidRPr="0022568B">
        <w:rPr>
          <w:rStyle w:val="c2"/>
          <w:color w:val="000000"/>
        </w:rPr>
        <w:lastRenderedPageBreak/>
        <w:t>природную среду, условия быта и труда. Понятие о здоровом образе жизни. Методы изучения организма человека, их значение и использование в собственной жизни. Понимание здоровья как высшей ценности. Ответственность за своё здоровье и здоровье окружающих.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Биосоциальная природа человека. Морфологические, функциональные и экологические отличия человека от животных.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Части и полости тела. Топография внутренних органов. Бытовой язык и научная номенклатура. Уровни организации организма: клеточный, тканевый, органный, системный, организменный.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Клеточное строение организма человека как доказательство единства живой природы. Деление клетки - основа размножения, роста и развития организмов. Нарушения в строении и функционировании клеток - одна из причин заболеваний организмов. Ткани, органы, системы органов, их взаимосвязь как основа целостности многоклеточного организма.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Основные ткани животных и человека, их разновидности.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Строение нейрона. Процессы возбуждения и торможения. Нервная и гуморальная регуляция. Рефлекс и рефлекторная дуга.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Органы, системы органов, организм. Система органического мира. Основные систематические категории, их соподчиненность. Значение работ Р. Коха и Л. Пастера. Место и роль человека в системе органического мира, его сходство с животными и отличие от них. Значение знаний об особенностях строения и жизнедеятельности организма человека для самопознания и сохранения здоровья. Методы изучения организма человека, их значение и использование в собственной жизни.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Строение и процессы жизнедеятельности организма человека.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2. Опорно-двигательная система (8 ч.)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Компоненты опорно-двигательной системы (кости, мышцы, сухожилия), их значение. Соединение костей в скелете. Строение суставов. Состав и строение костей.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Основные отделы скелета. Строение позвонков, позвоночник, их функции. Первая помощь при травмах опорно-двигательной системы.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Мышцы, типы мышц, их строение и значение. Основные группы мышц. Работа мышц. Регуляция мышечных движений. Энергетика мышечных сокращений. Утомление, его причины. Предупреждение нарушений осанки и плоскостопия.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Развитие опорно-двигательной системы. Влияние факторов окружающей среды и образа жизни на формирование и развитие скелета. Последствия гиподинамии. Влияние тренировки на скелет и мышцы. Распределение физической нагрузки в течение дня. Ответственность за своё здоровье и здоровье окружающих. Спортивный календарь Урала для детей и взрослых: сезонные виды спорта.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3. Кровь и кровообращение (9 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Транспорт веществ. Внутренняя среда организма. Кровеносная и лимфатическая системы. Значение постоянства внутренней среды организма. Кровь. Группы крови. Переливание крови. Иммунитет. Факторы, влияющие на иммунитет. Значение работ Л. Пастера и И.И. Мечникова в области иммунитета. Артериальное и венозное кровотечения. Приемы оказания первой помощи при кровотечениях.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Компоненты внутренней среды организма (кровь, тканевая жидкость, лимфа), их кругооборот и взаимосвязь. Состав крови, функции плазмы и форменных элементов. Артериальная и венозная кровь. Значение работ И.И. Мечникова для изучения процессов воспаления.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Функции лимфоцитов. Иммунитет. Органы иммунной системы. Иммунная реакция. Антигены и антитела. Клеточный и гуморальный иммунитет.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Роль болезнетворных микробов и вирусов в развитии инфекционных болезней. Работы </w:t>
      </w:r>
      <w:proofErr w:type="spellStart"/>
      <w:r w:rsidRPr="0022568B">
        <w:rPr>
          <w:rStyle w:val="c2"/>
          <w:color w:val="000000"/>
        </w:rPr>
        <w:t>Э.Дженнера</w:t>
      </w:r>
      <w:proofErr w:type="spellEnd"/>
      <w:r w:rsidRPr="0022568B">
        <w:rPr>
          <w:rStyle w:val="c2"/>
          <w:color w:val="000000"/>
        </w:rPr>
        <w:t xml:space="preserve"> и </w:t>
      </w:r>
      <w:proofErr w:type="spellStart"/>
      <w:r w:rsidRPr="0022568B">
        <w:rPr>
          <w:rStyle w:val="c2"/>
          <w:color w:val="000000"/>
        </w:rPr>
        <w:t>Л.Пастера</w:t>
      </w:r>
      <w:proofErr w:type="spellEnd"/>
      <w:r w:rsidRPr="0022568B">
        <w:rPr>
          <w:rStyle w:val="c2"/>
          <w:color w:val="000000"/>
        </w:rPr>
        <w:t xml:space="preserve">. Понятие вакцины и лечебной сыворотки. Типы иммунитета. Тканевая совместимость и переливание </w:t>
      </w:r>
      <w:proofErr w:type="spellStart"/>
      <w:proofErr w:type="gramStart"/>
      <w:r w:rsidRPr="0022568B">
        <w:rPr>
          <w:rStyle w:val="c2"/>
          <w:color w:val="000000"/>
        </w:rPr>
        <w:t>крови.Основные</w:t>
      </w:r>
      <w:proofErr w:type="spellEnd"/>
      <w:proofErr w:type="gramEnd"/>
      <w:r w:rsidRPr="0022568B">
        <w:rPr>
          <w:rStyle w:val="c2"/>
          <w:color w:val="000000"/>
        </w:rPr>
        <w:t xml:space="preserve"> факторы повседневной жизни, </w:t>
      </w:r>
      <w:r w:rsidRPr="0022568B">
        <w:rPr>
          <w:rStyle w:val="c2"/>
          <w:color w:val="000000"/>
        </w:rPr>
        <w:lastRenderedPageBreak/>
        <w:t>негативно влияющие на здоровье. Способы их нейтрализации. Индивидуальные особенности здоровья и способы предупреждения возможных заболеваний.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Строение сердца. Фазы сердечной деятельности. Кровеносные сосуды, их типы, особенности строения.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Большой и малый круги кровообращения. </w:t>
      </w:r>
      <w:proofErr w:type="spellStart"/>
      <w:r w:rsidRPr="0022568B">
        <w:rPr>
          <w:rStyle w:val="c2"/>
          <w:color w:val="000000"/>
        </w:rPr>
        <w:t>Лимфоотток</w:t>
      </w:r>
      <w:proofErr w:type="spellEnd"/>
      <w:r w:rsidRPr="0022568B">
        <w:rPr>
          <w:rStyle w:val="c2"/>
          <w:color w:val="000000"/>
        </w:rPr>
        <w:t>. Движение крови по сосудам, его причины. Пульс. Артериальное давление, способы его измерения. Гипотония и гипертония, их причины. Изменения при инфаркте миокарда. Регуляция работы сердца и сосудов (нервная и гуморальная). Автоматизм сердечной деятельности. Влияние мышечной нагрузки на сердце и сосуды. Значение тренировки сердца. Функциональные сердечно-сосудистые пробы как средство личного самоконтроля.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Первая помощь при кровотечениях различного типа.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4. Дыхательная система (6ч)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Дыхание. Дыхательная система.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Значение дыхания. Органы дыхания, их строение и функции. Газообмен в лёгких и тканях. Дыхательные движения. Регуляция дыхательных движений. Защитные рефлексы. Гуморальная регуляция дыхания.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Болезни органов дыхания, их профилактика. Флюорография как средство ранней диагностики лёгочных заболеваний.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Гигиена дыхания. Значение чистого воздуха для здоровья человека. Защита воздуха от загрязнений. Понятие о предельно допустимых концентрациях вредных веществ в воздухе. Курение как фактор риска. Борьба с </w:t>
      </w:r>
      <w:proofErr w:type="spellStart"/>
      <w:proofErr w:type="gramStart"/>
      <w:r w:rsidRPr="0022568B">
        <w:rPr>
          <w:rStyle w:val="c2"/>
          <w:color w:val="000000"/>
        </w:rPr>
        <w:t>пылью.Экологическое</w:t>
      </w:r>
      <w:proofErr w:type="spellEnd"/>
      <w:proofErr w:type="gramEnd"/>
      <w:r w:rsidRPr="0022568B">
        <w:rPr>
          <w:rStyle w:val="c2"/>
          <w:color w:val="000000"/>
        </w:rPr>
        <w:t xml:space="preserve"> состояние территории проживания и здоровье местного населения. Ответственность каждого человека за состояние окружающей среды. Укрепление органов дыхания. Жизненная ёмкость лёгких, её измерение и зависимость от уровня тренированности человека. Дыхательная гимнастика.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Первая помощь при поражении органов дыхания. Искусственное дыхание и непрямой массаж сердца.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5. Пищеварительная система (7 ч.)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Питание. Пищеварительная система. Роль ферментов в пищеварении. Исследования </w:t>
      </w:r>
      <w:proofErr w:type="spellStart"/>
      <w:r w:rsidRPr="0022568B">
        <w:rPr>
          <w:rStyle w:val="c2"/>
          <w:color w:val="000000"/>
        </w:rPr>
        <w:t>И.П.Павлова</w:t>
      </w:r>
      <w:proofErr w:type="spellEnd"/>
      <w:r w:rsidRPr="0022568B">
        <w:rPr>
          <w:rStyle w:val="c2"/>
          <w:color w:val="000000"/>
        </w:rPr>
        <w:t xml:space="preserve"> в области пищеварения. Пища как биологическая основа жизни. Профилактика гепатита и кишечных инфекций.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Значение питания. Пищевые продукты и питательные вещества. Пища как важный экологический фактор здоровья. Экологическая чистота пищевых продуктов.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Значение пищеварения. Система пищеварительных органов: пищеварительный тракт, пищеварительные железы.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Пищеварение в ротовой полости. Строение и функции зубов. Роль слюны в переваривании пищи. Глотание, его рефлекторная основа. Пищеварение в желудке, состав желудочного сока. Переваривание пищи в двенадцатиперстной кишке, роль желчи и сока поджелудочной железы. Конечные продукты переваривания питательных веществ. Всасывание. Строение и функции ворсинок. Роль толстого кишечника в пищеварении.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Наиболее опасные болезни органов пищеварительной системы.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Регуляция пищеварения. Голод и насыщение. Безусловные и условные рефлексы в процессе пищеварения, их торможение.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Питание и здоровье. Национально-культурные традиции питания населения региона. Зависимость традиций питания от места проживания и культуры народа. Особенности Уральской кухни и ее роль в организации рационального питания для местных жителей. Методы профилактики заболеваний, наиболее распространённых для подросткового </w:t>
      </w:r>
      <w:r w:rsidRPr="0022568B">
        <w:rPr>
          <w:rStyle w:val="c2"/>
          <w:color w:val="000000"/>
        </w:rPr>
        <w:lastRenderedPageBreak/>
        <w:t>возраста. Инфекционные болезни органов пищеварения, их возбудители и переносчики, меры профилактики. Пищевые отравления. Меры первой помощи.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6. Обмен веществ и энергии. Витамины (3 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Значение питательных веществ для восстановления структур, их роста и </w:t>
      </w:r>
      <w:proofErr w:type="spellStart"/>
      <w:r w:rsidRPr="0022568B">
        <w:rPr>
          <w:rStyle w:val="c2"/>
          <w:color w:val="000000"/>
        </w:rPr>
        <w:t>энергообразования</w:t>
      </w:r>
      <w:proofErr w:type="spellEnd"/>
      <w:r w:rsidRPr="0022568B">
        <w:rPr>
          <w:rStyle w:val="c2"/>
          <w:color w:val="000000"/>
        </w:rPr>
        <w:t>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Обменные процессы в организме. Стадии обмена: подготовительная, клеточная и заключительная. Пластический и энергетический обмен. Нормы питания, их связь с энергетическими тратами организма. Энергоёмкость питательных веществ. Определение норм </w:t>
      </w:r>
      <w:proofErr w:type="spellStart"/>
      <w:proofErr w:type="gramStart"/>
      <w:r w:rsidRPr="0022568B">
        <w:rPr>
          <w:rStyle w:val="c2"/>
          <w:color w:val="000000"/>
        </w:rPr>
        <w:t>питания.Национально</w:t>
      </w:r>
      <w:proofErr w:type="spellEnd"/>
      <w:proofErr w:type="gramEnd"/>
      <w:r w:rsidRPr="0022568B">
        <w:rPr>
          <w:rStyle w:val="c2"/>
          <w:color w:val="000000"/>
        </w:rPr>
        <w:t>-культурные традиции питания населения региона. Зависимость традиций питания от места проживания и культуры народа.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Витамины, их связь с ферментами и другими биологически активными веществами. Авитаминозы, гиповитаминозы и гипервитаминозы, их признаки. Сохранение витаминов в пище. Водо- и жирорастворимые витамины.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7. Мочевыделительная система (2 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Значение выделения. Пути удаления продуктов обмена из организма. Органы мочевыделения. Строение почки. Нефроны, их функции. Роль почек в поддержании гомеостаза внутренней среды. Регуляция работы почек.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Предупреждение заболеваний почек. Нарушения диеты и экологическая загрязнённость и пищевых продуктов как причина заболеваний почек. Вред спиртных напитков. Мочеполовые инфекции, меры их предупреждения для сохранения здоровья. Методы профилактики заболеваний, наиболее распространённых для подросткового возраста.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Значение воды и минеральных веществ для организма. Режим питья.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8. Кожа (3 ч.)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Барьерная роль кожи. Строение кожи. Потовые и сальные железы. Придатки кожи: волосы и ногти. Типы кожи. Уход за кожей.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Нарушения кожных покровов и повреждения кожи. Причины кожных болезней. Методы профилактики наиболее распространённых для подросткового возраста заболеваний кожи. Травмы кожи. Первая помощь при травмах кожи.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Роль кожи в терморегуляции. Адаптация человека к холодному и жаркому климату. Закаливание. Первая помощь при тепловом и солнечном ударе. Теплообразование и теплопередача, их регуляция. Гигиена одежды.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9. Эндокринная система (2 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Железы внутренней, внешней и смешанной секреции. Эндокринная система. Свойства гормонов, их значение в регуляции работы органов на разных этапах возрастного развития. Взаимосвязь нервной и эндокринной систем.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Роль гормонов в обмене веществ, росте и развитии организма.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Роль гормона поджелудочной железы инсулина в регуляции постоянства глюкозы в крови.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10. Нервная система (5 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Значение нервной системы, её строение и функции. Центральная и периферическая части нервной системы. Соматический и вегетативный отделы нервной системы.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Спинной мозг. Серое и белое вещество спинного мозга, центральный канал. Нервы и нервные узлы. Значение спинного мозга, его рефлекторная и проводящая функции.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Головной мозг. Серое и белое вещество, кора и ядра головного мозга. Отделы головного мозга, их строение и функции. Доли головного мозга и зоны коры больших полушарий. Роль лобных долей в организации произвольных действий. Речевые центры коры.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11. Органы чувств. Анализаторы (6 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Понятие об органах чувств и анализаторах. Свойства анализаторов, их значение и взаимосвязь.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Орган зрения. Строение и функции глаза. Зрительный анализатор. Роль коры больших полушарий головного мозга в распознавании зрительных образов.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lastRenderedPageBreak/>
        <w:t>Заболевания и повреждения глаз. Гигиена зрения. Первая помощь при повреждении глаз. Экология ландшафта и зрительный комфорт.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Орган слуха и слуховой анализатор. Его значение. Строение и функции наружного, среднего, внутреннего уха. Части слухового анализатора. Роль коры больших полушарий в распознавании звуков. Центры речи. Гигиена слуха. Борьба с шумом. Болезни органов слуха и их предупреждение. Методы профилактики наиболее распространённых для подросткового возраста заболеваний. Основные факторы повседневной жизни, негативно влияющие на здоровье, способы их нейтрализации.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Органы равновесия: вестибулярный аппарат, его строение и функции. Органы осязания, вкуса, обоняния и их анализаторы. Роль мышечного чувства. Взаимодействие анализаторов.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12. Поведение и психика (6ч)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Врождённые формы поведения: безусловные рефлексы, инстинкты, запечатление. Приобретённые формы поведения.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Закономерности работы головного мозга. Работы </w:t>
      </w:r>
      <w:proofErr w:type="spellStart"/>
      <w:r w:rsidRPr="0022568B">
        <w:rPr>
          <w:rStyle w:val="c2"/>
          <w:color w:val="000000"/>
        </w:rPr>
        <w:t>И.М.Сеченова</w:t>
      </w:r>
      <w:proofErr w:type="spellEnd"/>
      <w:r w:rsidRPr="0022568B">
        <w:rPr>
          <w:rStyle w:val="c2"/>
          <w:color w:val="000000"/>
        </w:rPr>
        <w:t xml:space="preserve">, </w:t>
      </w:r>
      <w:proofErr w:type="spellStart"/>
      <w:r w:rsidRPr="0022568B">
        <w:rPr>
          <w:rStyle w:val="c2"/>
          <w:color w:val="000000"/>
        </w:rPr>
        <w:t>И.П.Павлова</w:t>
      </w:r>
      <w:proofErr w:type="spellEnd"/>
      <w:r w:rsidRPr="0022568B">
        <w:rPr>
          <w:rStyle w:val="c2"/>
          <w:color w:val="000000"/>
        </w:rPr>
        <w:t xml:space="preserve">, </w:t>
      </w:r>
      <w:proofErr w:type="spellStart"/>
      <w:r w:rsidRPr="0022568B">
        <w:rPr>
          <w:rStyle w:val="c2"/>
          <w:color w:val="000000"/>
        </w:rPr>
        <w:t>А.А.Ухтомского</w:t>
      </w:r>
      <w:proofErr w:type="spellEnd"/>
      <w:r w:rsidRPr="0022568B">
        <w:rPr>
          <w:rStyle w:val="c2"/>
          <w:color w:val="000000"/>
        </w:rPr>
        <w:t xml:space="preserve"> по изучению закономерностей работы головного мозга. Безусловное и условное торможение. Явление доминанты.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Биологические ритмы. Сон и его значение. Фазы сна.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Особенности высшей нервной деятельности человека. Речь, сознание и трудовая деятельность. Деятельность человека - глобальный экологический фактор. Охрана окружающей среды как важное условие сохранения жизни на Земле.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Познавательные процессы человека: ощущения, восприятия, память, воображение, мышление.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Волевые процессы. Качества воли. Внушаемость и негативизм. Основные виды зависимостей. Ценность свободы от любого вида зависимостей.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Эмоции: эмоциональные реакции, эмоциональные состояния, эмоциональные отношения. Их зарождение, развитие, угасание и переключение.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Работоспособность. Режим дня. Стресс и его воздействие на здоровье человека. Способы выхода из стрессовой ситуации.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Адаптация и акклиматизация к новым климатическим условиям.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Личность и её особенности. Выбор профессии.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 xml:space="preserve">Человек и его место в биосфере. </w:t>
      </w:r>
      <w:proofErr w:type="spellStart"/>
      <w:r w:rsidRPr="0022568B">
        <w:rPr>
          <w:rStyle w:val="c2"/>
          <w:color w:val="000000"/>
        </w:rPr>
        <w:t>Социоприродная</w:t>
      </w:r>
      <w:proofErr w:type="spellEnd"/>
      <w:r w:rsidRPr="0022568B">
        <w:rPr>
          <w:rStyle w:val="c2"/>
          <w:color w:val="000000"/>
        </w:rPr>
        <w:t xml:space="preserve"> экосистема, </w:t>
      </w:r>
      <w:proofErr w:type="spellStart"/>
      <w:r w:rsidRPr="0022568B">
        <w:rPr>
          <w:rStyle w:val="c2"/>
          <w:color w:val="000000"/>
        </w:rPr>
        <w:t>урбосфера</w:t>
      </w:r>
      <w:proofErr w:type="spellEnd"/>
      <w:r w:rsidRPr="0022568B">
        <w:rPr>
          <w:rStyle w:val="c2"/>
          <w:color w:val="000000"/>
        </w:rPr>
        <w:t xml:space="preserve"> и </w:t>
      </w:r>
      <w:proofErr w:type="spellStart"/>
      <w:r w:rsidRPr="0022568B">
        <w:rPr>
          <w:rStyle w:val="c2"/>
          <w:color w:val="000000"/>
        </w:rPr>
        <w:t>агросфера</w:t>
      </w:r>
      <w:proofErr w:type="spellEnd"/>
      <w:r w:rsidRPr="0022568B">
        <w:rPr>
          <w:rStyle w:val="c2"/>
          <w:color w:val="000000"/>
        </w:rPr>
        <w:t>. Ответственность каждого человека за состояние окружающей среды и устойчивость экосистем.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13. Индивидуальное развитие организма (5 ч.)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Половые и возрастные особенности человека. Половые хромосомы. Роль биологических и социальных факторов в развитии человека.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Женская половая система. Мужская половая система.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Половое созревание юношей и девушек. Биологическая и социальная зрелость. Особенности полового созревания мальчиков и девочек в подростковом возрасте. Физиологическое и психологическое регулирование процессов, сопровождающих процессы полового созревания.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Планирование семьи. Охрана материнства и детства.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Беременность. Внутриутробное развитие организма. Оплодотворение. Первые стадии зародышевого развития. Формирование плода. Биогенетический закон Геккеля-Мюллера и причины его нарушения. Созревание плода. Роды. Уход за новорожденным.</w:t>
      </w:r>
    </w:p>
    <w:p w:rsidR="0022568B" w:rsidRPr="0022568B" w:rsidRDefault="0022568B" w:rsidP="0022568B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Развитие после рождения. Периоды жизни человека. Биологический и календарный возраст.</w:t>
      </w:r>
    </w:p>
    <w:p w:rsidR="0022568B" w:rsidRPr="00C90175" w:rsidRDefault="0022568B" w:rsidP="00C90175">
      <w:pPr>
        <w:pStyle w:val="c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22568B">
        <w:rPr>
          <w:rStyle w:val="c2"/>
          <w:color w:val="000000"/>
        </w:rPr>
        <w:t>Наследственные и врождённые заболевания. Болезни, передающиеся половым путём. Вредное влияние на организм курения, алкоголя, наркотиков. Здоровье и трудоспособность человека в разные периоды его жизни. Основные характеристики и нормы здорового образа жизни и эфф</w:t>
      </w:r>
      <w:r w:rsidR="00C90175">
        <w:rPr>
          <w:rStyle w:val="c2"/>
          <w:color w:val="000000"/>
        </w:rPr>
        <w:t>ективные способы его сохранения.</w:t>
      </w:r>
    </w:p>
    <w:p w:rsidR="0022568B" w:rsidRDefault="0022568B" w:rsidP="0022568B">
      <w:pPr>
        <w:contextualSpacing/>
      </w:pPr>
    </w:p>
    <w:p w:rsidR="0022568B" w:rsidRPr="00C90175" w:rsidRDefault="0022568B" w:rsidP="0022568B">
      <w:pPr>
        <w:spacing w:line="259" w:lineRule="auto"/>
        <w:ind w:left="360" w:right="63"/>
        <w:jc w:val="center"/>
      </w:pPr>
      <w:r w:rsidRPr="00C90175">
        <w:rPr>
          <w:b/>
        </w:rPr>
        <w:t>Календарно-тематическое планирование</w:t>
      </w: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63"/>
        <w:gridCol w:w="989"/>
        <w:gridCol w:w="6896"/>
        <w:gridCol w:w="2126"/>
      </w:tblGrid>
      <w:tr w:rsidR="00CD1218" w:rsidRPr="00C90175" w:rsidTr="00CD1218">
        <w:tc>
          <w:tcPr>
            <w:tcW w:w="763" w:type="dxa"/>
          </w:tcPr>
          <w:p w:rsidR="00CD1218" w:rsidRPr="00C90175" w:rsidRDefault="00CD1218" w:rsidP="00BE1B26">
            <w:pPr>
              <w:spacing w:after="16"/>
              <w:ind w:left="103"/>
              <w:contextualSpacing/>
              <w:jc w:val="both"/>
            </w:pPr>
            <w:r w:rsidRPr="00C90175">
              <w:t>№</w:t>
            </w:r>
          </w:p>
          <w:p w:rsidR="00CD1218" w:rsidRPr="00C90175" w:rsidRDefault="00CD1218" w:rsidP="00BE1B26">
            <w:pPr>
              <w:ind w:right="2"/>
              <w:contextualSpacing/>
            </w:pPr>
            <w:r w:rsidRPr="00C90175">
              <w:t>п/п</w:t>
            </w:r>
          </w:p>
        </w:tc>
        <w:tc>
          <w:tcPr>
            <w:tcW w:w="989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  <w:r w:rsidRPr="00C90175">
              <w:t>дата</w:t>
            </w:r>
          </w:p>
        </w:tc>
        <w:tc>
          <w:tcPr>
            <w:tcW w:w="6896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  <w:r w:rsidRPr="00C90175">
              <w:t>тема</w:t>
            </w:r>
          </w:p>
        </w:tc>
        <w:tc>
          <w:tcPr>
            <w:tcW w:w="2126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  <w:r w:rsidRPr="00035F3F">
              <w:t>Примечание (использование оборудования Точки роста)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BE1B26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89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1.Общий обзор организма человека (6 часов)</w:t>
            </w:r>
          </w:p>
        </w:tc>
        <w:tc>
          <w:tcPr>
            <w:tcW w:w="2126" w:type="dxa"/>
          </w:tcPr>
          <w:p w:rsidR="00CD1218" w:rsidRPr="00C90175" w:rsidRDefault="00CD1218" w:rsidP="00BE1B26">
            <w:pPr>
              <w:ind w:right="2"/>
              <w:contextualSpacing/>
              <w:jc w:val="center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BE1B26">
            <w:r w:rsidRPr="00C90175">
              <w:t>1</w:t>
            </w:r>
          </w:p>
        </w:tc>
        <w:tc>
          <w:tcPr>
            <w:tcW w:w="989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BE1B26">
            <w:r w:rsidRPr="00C90175">
              <w:t>Науки, изучающие организм человека. Место человека  в живой природе.</w:t>
            </w:r>
          </w:p>
        </w:tc>
        <w:tc>
          <w:tcPr>
            <w:tcW w:w="2126" w:type="dxa"/>
          </w:tcPr>
          <w:p w:rsidR="00CD1218" w:rsidRPr="00C90175" w:rsidRDefault="00CD1218" w:rsidP="00BE1B26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BE1B26">
            <w:r w:rsidRPr="00C90175">
              <w:t>2</w:t>
            </w:r>
          </w:p>
        </w:tc>
        <w:tc>
          <w:tcPr>
            <w:tcW w:w="989" w:type="dxa"/>
          </w:tcPr>
          <w:p w:rsidR="00CD1218" w:rsidRPr="00C90175" w:rsidRDefault="00CD1218" w:rsidP="00BE1B2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BE1B26">
            <w:r w:rsidRPr="00C90175">
              <w:t>Строение и химический состав и жизнедеятельность клетки. Л/Р №1 «Действие каталазы на пероксид водорода»</w:t>
            </w:r>
          </w:p>
        </w:tc>
        <w:tc>
          <w:tcPr>
            <w:tcW w:w="2126" w:type="dxa"/>
          </w:tcPr>
          <w:p w:rsidR="00CD1218" w:rsidRPr="00C90175" w:rsidRDefault="00CD1218" w:rsidP="00BE1B26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3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0A3D06">
            <w:r w:rsidRPr="00C90175">
              <w:t>Ткани организма человека.</w:t>
            </w:r>
            <w:r w:rsidRPr="00C90175">
              <w:rPr>
                <w:i/>
                <w:iCs/>
              </w:rPr>
              <w:t> </w:t>
            </w:r>
          </w:p>
        </w:tc>
        <w:tc>
          <w:tcPr>
            <w:tcW w:w="2126" w:type="dxa"/>
          </w:tcPr>
          <w:p w:rsidR="00CD1218" w:rsidRPr="00C90175" w:rsidRDefault="00CD1218" w:rsidP="000A3D06">
            <w:r>
              <w:t>Микроскоп цифровой, микропрепараты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4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0A3D06">
            <w:r w:rsidRPr="00C90175">
              <w:rPr>
                <w:i/>
                <w:iCs/>
              </w:rPr>
              <w:t>Л/Р №2 «Клетки и ткани под микроскопом»</w:t>
            </w:r>
          </w:p>
        </w:tc>
        <w:tc>
          <w:tcPr>
            <w:tcW w:w="2126" w:type="dxa"/>
          </w:tcPr>
          <w:p w:rsidR="00CD1218" w:rsidRPr="00C90175" w:rsidRDefault="00CD1218" w:rsidP="000A3D06">
            <w:pPr>
              <w:rPr>
                <w:i/>
                <w:iCs/>
              </w:rPr>
            </w:pPr>
            <w:r>
              <w:t>Микроскоп цифровой, микропрепараты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5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0A3D06">
            <w:r w:rsidRPr="00C90175">
              <w:t>Общая характеристика систем органов организма человека. Регуляция работы внутренних органов.  </w:t>
            </w:r>
            <w:r w:rsidRPr="00C90175">
              <w:rPr>
                <w:i/>
                <w:iCs/>
              </w:rPr>
              <w:t>П/р №1 «Изучение мигательного рефлекса и его торможения»</w:t>
            </w:r>
          </w:p>
        </w:tc>
        <w:tc>
          <w:tcPr>
            <w:tcW w:w="2126" w:type="dxa"/>
          </w:tcPr>
          <w:p w:rsidR="00CD1218" w:rsidRPr="00C90175" w:rsidRDefault="00CD1218" w:rsidP="000A3D06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6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0A3D06">
            <w:r w:rsidRPr="00C90175">
              <w:rPr>
                <w:shd w:val="clear" w:color="auto" w:fill="FFFFFF"/>
              </w:rPr>
              <w:t>Обобщение и систематизация знаний по теме «Общий обзор организма человека»</w:t>
            </w:r>
          </w:p>
        </w:tc>
        <w:tc>
          <w:tcPr>
            <w:tcW w:w="2126" w:type="dxa"/>
          </w:tcPr>
          <w:p w:rsidR="00CD1218" w:rsidRPr="00C90175" w:rsidRDefault="00CD1218" w:rsidP="000A3D06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/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0A3D06">
            <w:pPr>
              <w:rPr>
                <w:shd w:val="clear" w:color="auto" w:fill="FFFFFF"/>
              </w:rPr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2.Опорно- двигательная система  (9 часов)</w:t>
            </w:r>
          </w:p>
        </w:tc>
        <w:tc>
          <w:tcPr>
            <w:tcW w:w="2126" w:type="dxa"/>
          </w:tcPr>
          <w:p w:rsidR="00CD1218" w:rsidRPr="00C90175" w:rsidRDefault="00CD1218" w:rsidP="000A3D06">
            <w:pPr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7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6B0E94" w:rsidRDefault="00CD1218" w:rsidP="006B0E94">
            <w:pPr>
              <w:shd w:val="clear" w:color="auto" w:fill="FFFFFF"/>
            </w:pPr>
            <w:r w:rsidRPr="006B0E94">
              <w:t>Строение, состав и типы соединения костей</w:t>
            </w:r>
          </w:p>
          <w:p w:rsidR="00CD1218" w:rsidRPr="006B0E94" w:rsidRDefault="00CD1218" w:rsidP="006B0E94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Лабораторная работа №3 «</w:t>
            </w:r>
            <w:r w:rsidRPr="006B0E94">
              <w:t>Строение костной ткани»</w:t>
            </w:r>
          </w:p>
          <w:p w:rsidR="00CD1218" w:rsidRPr="00C90175" w:rsidRDefault="00CD1218" w:rsidP="006B0E94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Лабораторная работа №4 «</w:t>
            </w:r>
            <w:r w:rsidRPr="006B0E94">
              <w:t>Состав костей»</w:t>
            </w:r>
          </w:p>
        </w:tc>
        <w:tc>
          <w:tcPr>
            <w:tcW w:w="2126" w:type="dxa"/>
          </w:tcPr>
          <w:p w:rsidR="00CD1218" w:rsidRPr="006B0E94" w:rsidRDefault="00CD1218" w:rsidP="006B0E94">
            <w:pPr>
              <w:shd w:val="clear" w:color="auto" w:fill="FFFFFF"/>
            </w:pPr>
            <w:r>
              <w:t>Микроскоп цифровой, микропрепараты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8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r w:rsidRPr="00C90175">
              <w:rPr>
                <w:iCs/>
              </w:rPr>
              <w:t>Скелет головы и туловища</w:t>
            </w:r>
          </w:p>
        </w:tc>
        <w:tc>
          <w:tcPr>
            <w:tcW w:w="2126" w:type="dxa"/>
          </w:tcPr>
          <w:p w:rsidR="00CD1218" w:rsidRPr="00C90175" w:rsidRDefault="00CD1218" w:rsidP="006B0E94">
            <w:pPr>
              <w:rPr>
                <w:iCs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9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0A3D06">
            <w:r w:rsidRPr="00C90175">
              <w:t xml:space="preserve">Скелет конечностей. </w:t>
            </w:r>
            <w:r w:rsidRPr="00C90175">
              <w:rPr>
                <w:rStyle w:val="a5"/>
                <w:b/>
                <w:bCs/>
                <w:shd w:val="clear" w:color="auto" w:fill="FFFFFF"/>
              </w:rPr>
              <w:t>Практическая работа №2 «</w:t>
            </w:r>
            <w:r w:rsidRPr="00C90175">
              <w:rPr>
                <w:shd w:val="clear" w:color="auto" w:fill="FFFFFF"/>
              </w:rPr>
              <w:t>Исследование строения плечевого пояса и предплечья»</w:t>
            </w:r>
          </w:p>
        </w:tc>
        <w:tc>
          <w:tcPr>
            <w:tcW w:w="2126" w:type="dxa"/>
          </w:tcPr>
          <w:p w:rsidR="00CD1218" w:rsidRPr="00C90175" w:rsidRDefault="00CD1218" w:rsidP="000A3D06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0A3D06">
            <w:r w:rsidRPr="00C90175">
              <w:t>10</w:t>
            </w:r>
          </w:p>
        </w:tc>
        <w:tc>
          <w:tcPr>
            <w:tcW w:w="989" w:type="dxa"/>
          </w:tcPr>
          <w:p w:rsidR="00CD1218" w:rsidRPr="00C90175" w:rsidRDefault="00CD1218" w:rsidP="000A3D06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r w:rsidRPr="00C90175">
              <w:t>Первая помощь при повреждениях опорно-двигательной системы.</w:t>
            </w:r>
          </w:p>
        </w:tc>
        <w:tc>
          <w:tcPr>
            <w:tcW w:w="2126" w:type="dxa"/>
          </w:tcPr>
          <w:p w:rsidR="00CD1218" w:rsidRPr="00C90175" w:rsidRDefault="00CD1218" w:rsidP="006B0E94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11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r w:rsidRPr="00C90175">
              <w:t>Нарушение осанки и плоскостопие. </w:t>
            </w:r>
            <w:r w:rsidRPr="00CD1218">
              <w:rPr>
                <w:iCs/>
              </w:rPr>
              <w:t>П/р №3,4,5«Определение нарушений осанки и плоскостопия; оценка гибкости позвоночника»</w:t>
            </w:r>
          </w:p>
        </w:tc>
        <w:tc>
          <w:tcPr>
            <w:tcW w:w="2126" w:type="dxa"/>
          </w:tcPr>
          <w:p w:rsidR="00CD1218" w:rsidRPr="00C90175" w:rsidRDefault="00CD1218" w:rsidP="006B0E94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12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6B0E94" w:rsidRDefault="00CD1218" w:rsidP="006B0E94">
            <w:pPr>
              <w:shd w:val="clear" w:color="auto" w:fill="FFFFFF"/>
            </w:pPr>
            <w:r w:rsidRPr="006B0E94">
              <w:t>Строение, основные типы и группы мышц</w:t>
            </w:r>
          </w:p>
          <w:p w:rsidR="00CD1218" w:rsidRPr="00C90175" w:rsidRDefault="00CD1218" w:rsidP="006B0E94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Практическая работа №3 «</w:t>
            </w:r>
            <w:r w:rsidRPr="006B0E94">
              <w:t>Изучение расположения мышц головы»</w:t>
            </w:r>
          </w:p>
        </w:tc>
        <w:tc>
          <w:tcPr>
            <w:tcW w:w="2126" w:type="dxa"/>
          </w:tcPr>
          <w:p w:rsidR="00CD1218" w:rsidRPr="006B0E94" w:rsidRDefault="00CD1218" w:rsidP="006B0E94">
            <w:pPr>
              <w:shd w:val="clear" w:color="auto" w:fill="FFFFFF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13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r w:rsidRPr="00C90175">
              <w:t>Работа мышц.</w:t>
            </w:r>
          </w:p>
        </w:tc>
        <w:tc>
          <w:tcPr>
            <w:tcW w:w="2126" w:type="dxa"/>
          </w:tcPr>
          <w:p w:rsidR="00CD1218" w:rsidRPr="00C90175" w:rsidRDefault="00CD1218" w:rsidP="006B0E94">
            <w:r>
              <w:t>Цифровая лаборатория, датчики.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14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r w:rsidRPr="00C90175">
              <w:t>Развитие  опорно-двигательной системы.</w:t>
            </w:r>
          </w:p>
        </w:tc>
        <w:tc>
          <w:tcPr>
            <w:tcW w:w="2126" w:type="dxa"/>
          </w:tcPr>
          <w:p w:rsidR="00CD1218" w:rsidRPr="00C90175" w:rsidRDefault="00CD1218" w:rsidP="006B0E94"/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15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r w:rsidRPr="00C90175">
              <w:rPr>
                <w:shd w:val="clear" w:color="auto" w:fill="FFFFFF"/>
              </w:rPr>
              <w:t>Обобщение и систематизация знаний по теме "Опорно-двигательная система"</w:t>
            </w:r>
          </w:p>
        </w:tc>
        <w:tc>
          <w:tcPr>
            <w:tcW w:w="2126" w:type="dxa"/>
          </w:tcPr>
          <w:p w:rsidR="00CD1218" w:rsidRPr="00C90175" w:rsidRDefault="00CD1218" w:rsidP="006B0E94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/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pPr>
              <w:rPr>
                <w:shd w:val="clear" w:color="auto" w:fill="FFFFFF"/>
              </w:rPr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3. Кровеносная система. Внутренняя среда организма  (8 часов)</w:t>
            </w:r>
          </w:p>
        </w:tc>
        <w:tc>
          <w:tcPr>
            <w:tcW w:w="2126" w:type="dxa"/>
          </w:tcPr>
          <w:p w:rsidR="00CD1218" w:rsidRPr="00C90175" w:rsidRDefault="00CD1218" w:rsidP="006B0E94">
            <w:pPr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16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6A311F" w:rsidRDefault="00CD1218" w:rsidP="006A311F">
            <w:pPr>
              <w:shd w:val="clear" w:color="auto" w:fill="FFFFFF"/>
            </w:pPr>
            <w:r w:rsidRPr="006A311F">
              <w:t>Значение крови и ее состав</w:t>
            </w:r>
          </w:p>
          <w:p w:rsidR="00CD1218" w:rsidRPr="00C90175" w:rsidRDefault="00CD1218" w:rsidP="006A311F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Лабораторная работа №5 «</w:t>
            </w:r>
            <w:r w:rsidRPr="006A311F">
              <w:t>Сравнение крови человека с кровью лягушки»</w:t>
            </w:r>
          </w:p>
        </w:tc>
        <w:tc>
          <w:tcPr>
            <w:tcW w:w="2126" w:type="dxa"/>
          </w:tcPr>
          <w:p w:rsidR="00CD1218" w:rsidRPr="006A311F" w:rsidRDefault="00CD1218" w:rsidP="006A311F">
            <w:pPr>
              <w:shd w:val="clear" w:color="auto" w:fill="FFFFFF"/>
            </w:pPr>
            <w:r>
              <w:t>Микроскоп цифровой, микропрепараты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17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B0E94">
            <w:pPr>
              <w:jc w:val="both"/>
            </w:pPr>
            <w:r w:rsidRPr="00C90175">
              <w:rPr>
                <w:shd w:val="clear" w:color="auto" w:fill="FFFFFF"/>
              </w:rPr>
              <w:t>Иммунитет. Тканевая совместимость. Переливание крови</w:t>
            </w:r>
          </w:p>
        </w:tc>
        <w:tc>
          <w:tcPr>
            <w:tcW w:w="2126" w:type="dxa"/>
          </w:tcPr>
          <w:p w:rsidR="00CD1218" w:rsidRPr="00C90175" w:rsidRDefault="00CD1218" w:rsidP="006B0E94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18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Default="00CD1218" w:rsidP="006B0E94">
            <w:pPr>
              <w:jc w:val="both"/>
              <w:rPr>
                <w:shd w:val="clear" w:color="auto" w:fill="FFFFFF"/>
              </w:rPr>
            </w:pPr>
            <w:r w:rsidRPr="00C90175">
              <w:rPr>
                <w:shd w:val="clear" w:color="auto" w:fill="FFFFFF"/>
              </w:rPr>
              <w:t>Сердце. Круги кровообращения</w:t>
            </w:r>
          </w:p>
          <w:p w:rsidR="00CD1218" w:rsidRPr="00C90175" w:rsidRDefault="00CD1218" w:rsidP="006B0E94">
            <w:pPr>
              <w:jc w:val="both"/>
            </w:pPr>
          </w:p>
        </w:tc>
        <w:tc>
          <w:tcPr>
            <w:tcW w:w="2126" w:type="dxa"/>
          </w:tcPr>
          <w:p w:rsidR="00CD1218" w:rsidRPr="00C90175" w:rsidRDefault="00CD1218" w:rsidP="006B0E94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lastRenderedPageBreak/>
              <w:t>19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6A311F" w:rsidRDefault="00CD1218" w:rsidP="006A311F">
            <w:pPr>
              <w:shd w:val="clear" w:color="auto" w:fill="FFFFFF"/>
            </w:pPr>
            <w:r w:rsidRPr="006A311F">
              <w:t>Движение лимфы</w:t>
            </w:r>
          </w:p>
          <w:p w:rsidR="00CD1218" w:rsidRPr="00C90175" w:rsidRDefault="00CD1218" w:rsidP="006A311F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Практическая работа №7 «</w:t>
            </w:r>
            <w:r w:rsidRPr="006A311F">
              <w:t>Изучение явления кислородного голодания»</w:t>
            </w:r>
          </w:p>
        </w:tc>
        <w:tc>
          <w:tcPr>
            <w:tcW w:w="2126" w:type="dxa"/>
          </w:tcPr>
          <w:p w:rsidR="00CD1218" w:rsidRPr="006A311F" w:rsidRDefault="00CD1218" w:rsidP="006A311F">
            <w:pPr>
              <w:shd w:val="clear" w:color="auto" w:fill="FFFFFF"/>
            </w:pPr>
            <w:r>
              <w:t>Цифровая лаборатория, датчики.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B0E94">
            <w:r w:rsidRPr="00C90175">
              <w:t>20</w:t>
            </w:r>
          </w:p>
        </w:tc>
        <w:tc>
          <w:tcPr>
            <w:tcW w:w="989" w:type="dxa"/>
          </w:tcPr>
          <w:p w:rsidR="00CD1218" w:rsidRPr="00C90175" w:rsidRDefault="00CD1218" w:rsidP="006B0E94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6A311F" w:rsidRDefault="00CD1218" w:rsidP="006A311F">
            <w:pPr>
              <w:shd w:val="clear" w:color="auto" w:fill="FFFFFF"/>
            </w:pPr>
            <w:r w:rsidRPr="006A311F">
              <w:t>Движение крови по сосудам</w:t>
            </w:r>
          </w:p>
          <w:p w:rsidR="00CD1218" w:rsidRPr="006A311F" w:rsidRDefault="00CD1218" w:rsidP="006A311F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Практическая работа №8 «</w:t>
            </w:r>
            <w:r w:rsidRPr="006A311F">
              <w:t>Определение ЧСС, скорости кровотока»</w:t>
            </w:r>
          </w:p>
          <w:p w:rsidR="00CD1218" w:rsidRPr="00C90175" w:rsidRDefault="00CD1218" w:rsidP="006A311F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Практическая работа №9 «</w:t>
            </w:r>
            <w:r w:rsidRPr="006A311F">
              <w:t>Исследование рефлекторного притока крови к мышцам,  включившимся в работу»</w:t>
            </w:r>
          </w:p>
        </w:tc>
        <w:tc>
          <w:tcPr>
            <w:tcW w:w="2126" w:type="dxa"/>
          </w:tcPr>
          <w:p w:rsidR="00CD1218" w:rsidRPr="006A311F" w:rsidRDefault="00CD1218" w:rsidP="006A311F">
            <w:pPr>
              <w:shd w:val="clear" w:color="auto" w:fill="FFFFFF"/>
            </w:pPr>
            <w:r>
              <w:t>Цифровая лаборатория, датчики.</w:t>
            </w: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21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6A311F" w:rsidRDefault="00CD1218" w:rsidP="006A311F">
            <w:pPr>
              <w:shd w:val="clear" w:color="auto" w:fill="FFFFFF"/>
            </w:pPr>
            <w:r w:rsidRPr="006A311F">
              <w:t>Регуляция работы органов кровеносной системы</w:t>
            </w:r>
          </w:p>
          <w:p w:rsidR="00CD1218" w:rsidRPr="00C90175" w:rsidRDefault="00CD1218" w:rsidP="006A311F">
            <w:pPr>
              <w:shd w:val="clear" w:color="auto" w:fill="FFFFFF"/>
            </w:pPr>
            <w:r w:rsidRPr="00C90175">
              <w:rPr>
                <w:b/>
                <w:bCs/>
                <w:i/>
                <w:iCs/>
              </w:rPr>
              <w:t>Практическая работа №10 «</w:t>
            </w:r>
            <w:r w:rsidRPr="006A311F">
              <w:t xml:space="preserve">Доказательство вреда </w:t>
            </w:r>
            <w:proofErr w:type="spellStart"/>
            <w:r w:rsidRPr="006A311F">
              <w:t>табакокурения</w:t>
            </w:r>
            <w:proofErr w:type="spellEnd"/>
            <w:r w:rsidRPr="006A311F">
              <w:t>»</w:t>
            </w:r>
          </w:p>
        </w:tc>
        <w:tc>
          <w:tcPr>
            <w:tcW w:w="2126" w:type="dxa"/>
          </w:tcPr>
          <w:p w:rsidR="00CD1218" w:rsidRPr="006A311F" w:rsidRDefault="00CD1218" w:rsidP="006A311F">
            <w:pPr>
              <w:shd w:val="clear" w:color="auto" w:fill="FFFFFF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22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t> Движение лимфы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23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Заболевания кровеносной системы. Первая помощь при кровотечениях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Практическая работа №11 «</w:t>
            </w:r>
            <w:r w:rsidRPr="00C90175">
              <w:t>Функциональная сердечно-сосудистая проба»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/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4. Дыхательная система  (7 часов)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24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rPr>
                <w:shd w:val="clear" w:color="auto" w:fill="FFFFFF"/>
              </w:rPr>
              <w:t>Значение дыхательной системы. Органы дыхания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25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Строение легких. Газообмен в легких и тканях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Лабораторная работа №6 «</w:t>
            </w:r>
            <w:r w:rsidRPr="00C90175">
              <w:t>Состав вдыхаемого и выдыхаемого воздуха»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26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Дыхательные движения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Лабораторная работа №7 «</w:t>
            </w:r>
            <w:r w:rsidRPr="00C90175">
              <w:t>Дыхательные движения»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27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Регуляция дыхания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Практическая работа №12 «</w:t>
            </w:r>
            <w:r w:rsidRPr="00C90175">
              <w:t>Измерение обхвата грудной клетки»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28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Заболевания дыхательной системы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Практическая работа №13 «</w:t>
            </w:r>
            <w:r w:rsidRPr="00C90175">
              <w:t>Определение запыленности воздуха»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29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rPr>
                <w:shd w:val="clear" w:color="auto" w:fill="FFFFFF"/>
              </w:rPr>
              <w:t>Первая помощь при повреждении дыхательных органов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30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rPr>
                <w:shd w:val="clear" w:color="auto" w:fill="FFFFFF"/>
              </w:rPr>
              <w:t>Обобщение и систематизация знаний по темам "Кровеносная система. Внутренняя среда организма", "Дыхательная система"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/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5. Пищеварительная система  (7 часов)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31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Строение пищеварительной системы.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Практическая работа №14 «</w:t>
            </w:r>
            <w:r w:rsidRPr="00C90175">
              <w:t>Определение местоположения слюнных желез»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32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jc w:val="both"/>
            </w:pPr>
            <w:r w:rsidRPr="00C90175">
              <w:rPr>
                <w:shd w:val="clear" w:color="auto" w:fill="FFFFFF"/>
              </w:rPr>
              <w:t>Зубы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33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Пищеварение в ротовой полости и желудке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Лабораторная работа №8 «</w:t>
            </w:r>
            <w:r w:rsidRPr="00C90175">
              <w:t>Действие ферментов слюны на крахмал»</w:t>
            </w:r>
          </w:p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rPr>
                <w:rStyle w:val="a5"/>
                <w:b/>
                <w:bCs/>
              </w:rPr>
              <w:t>Лабораторная работа №9 «</w:t>
            </w:r>
            <w:r w:rsidRPr="00C90175">
              <w:t>Действие ферментов желудочного сока на белки»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Цифровая лаборатория, датчики.</w:t>
            </w:r>
            <w:bookmarkStart w:id="1" w:name="_GoBack"/>
            <w:bookmarkEnd w:id="1"/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6A311F">
            <w:r w:rsidRPr="00C90175">
              <w:t>34</w:t>
            </w:r>
          </w:p>
        </w:tc>
        <w:tc>
          <w:tcPr>
            <w:tcW w:w="989" w:type="dxa"/>
          </w:tcPr>
          <w:p w:rsidR="00CD1218" w:rsidRPr="00C90175" w:rsidRDefault="00CD1218" w:rsidP="006A311F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6A311F">
            <w:r w:rsidRPr="00C90175">
              <w:rPr>
                <w:shd w:val="clear" w:color="auto" w:fill="FFFFFF"/>
              </w:rPr>
              <w:t>Пищеварение в кишечнике</w:t>
            </w:r>
          </w:p>
        </w:tc>
        <w:tc>
          <w:tcPr>
            <w:tcW w:w="2126" w:type="dxa"/>
          </w:tcPr>
          <w:p w:rsidR="00CD1218" w:rsidRPr="00C90175" w:rsidRDefault="00CD1218" w:rsidP="006A311F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35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Регуляция пищеварения. Гигиена питания. Значение пищи и ее состав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36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Заболевания органов пищеварения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37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r w:rsidRPr="00C90175">
              <w:rPr>
                <w:shd w:val="clear" w:color="auto" w:fill="FFFFFF"/>
              </w:rPr>
              <w:t>Обобщение и систематизация знаний по теме "Пищеварительная система"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/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6. Обмен веществ и энергии  (3 часа)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38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0175">
              <w:t>Обменные процессы в организме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39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Нормы питания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lastRenderedPageBreak/>
              <w:t>Практическая работа №15 «</w:t>
            </w:r>
            <w:r w:rsidRPr="00C90175">
              <w:t>Определение тренированности организма по функциональной пробе с максимальной задержкой дыхания до и после нагрузки»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40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Витамины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/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7. Мочевыделительная система (2 часа</w:t>
            </w:r>
            <w:r w:rsidRPr="00C90175">
              <w:rPr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41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Строение и функции почек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42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r w:rsidRPr="00C90175">
              <w:rPr>
                <w:shd w:val="clear" w:color="auto" w:fill="FFFFFF"/>
              </w:rPr>
              <w:t>Заболевания органов мочевыделения. Питьевой режим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/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8. Кожа  (3 часа)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43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r w:rsidRPr="00C90175">
              <w:rPr>
                <w:shd w:val="clear" w:color="auto" w:fill="FFFFFF"/>
              </w:rPr>
              <w:t>Значение кожи и ее строение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44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 xml:space="preserve">Заболевания </w:t>
            </w:r>
            <w:proofErr w:type="gramStart"/>
            <w:r w:rsidRPr="00C90175">
              <w:rPr>
                <w:shd w:val="clear" w:color="auto" w:fill="FFFFFF"/>
              </w:rPr>
              <w:t>кожных  покровов</w:t>
            </w:r>
            <w:proofErr w:type="gramEnd"/>
            <w:r w:rsidRPr="00C90175">
              <w:rPr>
                <w:shd w:val="clear" w:color="auto" w:fill="FFFFFF"/>
              </w:rPr>
              <w:t xml:space="preserve"> и повреждения кожи. Гигиена кожных  покровов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45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 xml:space="preserve">Обобщение и систематизация знаний по темам "Обмен веществ и </w:t>
            </w:r>
            <w:proofErr w:type="spellStart"/>
            <w:r w:rsidRPr="00C90175">
              <w:rPr>
                <w:shd w:val="clear" w:color="auto" w:fill="FFFFFF"/>
              </w:rPr>
              <w:t>энергии","Мочевыделительная</w:t>
            </w:r>
            <w:proofErr w:type="spellEnd"/>
            <w:r w:rsidRPr="00C90175">
              <w:rPr>
                <w:shd w:val="clear" w:color="auto" w:fill="FFFFFF"/>
              </w:rPr>
              <w:t xml:space="preserve"> система", "Кожа"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/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9. Эндокринная и нервная системы  (5 часов)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46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Железы и роль гормонов в организме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47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Значение, строение и функция нервной системы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№16 «</w:t>
            </w:r>
            <w:r w:rsidRPr="00C90175">
              <w:t>Изучение действия прямых и обратных связей»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48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Автономный отдел нервной системы. Нейрогуморальная регуляция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№17 «</w:t>
            </w:r>
            <w:r w:rsidRPr="00C90175">
              <w:t>Штриховое раздражение кожи»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49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Спинной мозг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50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Головной мозг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№18 «</w:t>
            </w:r>
            <w:r w:rsidRPr="00C90175">
              <w:t>Изучение функций отделов головного мозга»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/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10. Органы чувств. Анализаторы  (6 часов)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51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Принцип работы органов чувств и анализаторов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52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Орган зрения и зрительный анализатор.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№19 «</w:t>
            </w:r>
            <w:r w:rsidRPr="00C90175">
              <w:t>Исследование реакции зрачка на освещенность»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№20 «</w:t>
            </w:r>
            <w:r w:rsidRPr="00C90175">
              <w:t>Исследование принципа работы хрусталика, обнаружение слепого пятна»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53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r w:rsidRPr="00C90175">
              <w:rPr>
                <w:shd w:val="clear" w:color="auto" w:fill="FFFFFF"/>
              </w:rPr>
              <w:t>Заболевания и повреждения органов зрения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54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Органы слуха, равновесия и их анализаторы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№21 «</w:t>
            </w:r>
            <w:r w:rsidRPr="00C90175">
              <w:t>Оценка состояния вестибулярного аппарата»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55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Органы осязания, обоняния и вкуса</w:t>
            </w:r>
          </w:p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№22 «</w:t>
            </w:r>
            <w:r w:rsidRPr="00C90175">
              <w:t>Исследование тактильных рецепторов»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>
            <w:r w:rsidRPr="00C90175">
              <w:t>56</w:t>
            </w:r>
          </w:p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shd w:val="clear" w:color="auto" w:fill="FFFFFF"/>
              </w:rPr>
              <w:t>Обобщение и систематизация знаний по темам "Эндокринная и нервная системы", "Органы чувств. Анализаторы"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137A0C"/>
        </w:tc>
        <w:tc>
          <w:tcPr>
            <w:tcW w:w="989" w:type="dxa"/>
          </w:tcPr>
          <w:p w:rsidR="00CD1218" w:rsidRPr="00C90175" w:rsidRDefault="00CD1218" w:rsidP="00137A0C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137A0C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11. Поведение человека и высшая нервная деятельность  (9 часов)</w:t>
            </w:r>
          </w:p>
        </w:tc>
        <w:tc>
          <w:tcPr>
            <w:tcW w:w="2126" w:type="dxa"/>
          </w:tcPr>
          <w:p w:rsidR="00CD1218" w:rsidRPr="00C90175" w:rsidRDefault="00CD1218" w:rsidP="00137A0C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57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Врожденные формы поведения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58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Приобретенные формы поведения</w:t>
            </w:r>
          </w:p>
          <w:p w:rsidR="00CD1218" w:rsidRPr="00C90175" w:rsidRDefault="00CD1218" w:rsidP="00C90175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t>Практическая работа №23 «</w:t>
            </w:r>
            <w:r w:rsidRPr="00C90175">
              <w:t>Перестройка динамического стереотипа»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59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Закономерности работы голоного мозга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60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Сложная психическая деятельность: речь, память, мышление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61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Психологические особенности личности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62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t>Регуляция поведения</w:t>
            </w:r>
          </w:p>
          <w:p w:rsidR="00CD1218" w:rsidRPr="00C90175" w:rsidRDefault="00CD1218" w:rsidP="00C90175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  <w:r w:rsidRPr="00C90175">
              <w:rPr>
                <w:rStyle w:val="a5"/>
                <w:b/>
                <w:bCs/>
              </w:rPr>
              <w:lastRenderedPageBreak/>
              <w:t>Практическая работа №24 «</w:t>
            </w:r>
            <w:r w:rsidRPr="00C90175">
              <w:t>Изучение внимания»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pStyle w:val="a4"/>
              <w:shd w:val="clear" w:color="auto" w:fill="FFFFFF"/>
              <w:spacing w:before="0" w:beforeAutospacing="0" w:after="0" w:afterAutospacing="0"/>
              <w:ind w:left="113" w:right="55"/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63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Режим дня. Работоспособность. Сон и его значение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64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 xml:space="preserve">Вред </w:t>
            </w:r>
            <w:proofErr w:type="spellStart"/>
            <w:r w:rsidRPr="00C90175">
              <w:rPr>
                <w:shd w:val="clear" w:color="auto" w:fill="FFFFFF"/>
              </w:rPr>
              <w:t>наркогенных</w:t>
            </w:r>
            <w:proofErr w:type="spellEnd"/>
            <w:r w:rsidRPr="00C90175">
              <w:rPr>
                <w:shd w:val="clear" w:color="auto" w:fill="FFFFFF"/>
              </w:rPr>
              <w:t xml:space="preserve"> веществ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65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Обобщение и систематизация знаний по теме "Поведение человека и высшая нервная деятельность"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/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rStyle w:val="a5"/>
                <w:b/>
                <w:bCs/>
                <w:shd w:val="clear" w:color="auto" w:fill="FFFFFF"/>
              </w:rPr>
              <w:t>Тема 12. Половая система. Индивидуальное развитие организма  (3 часа)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rStyle w:val="a5"/>
                <w:b/>
                <w:bCs/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66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r w:rsidRPr="00C90175">
              <w:rPr>
                <w:shd w:val="clear" w:color="auto" w:fill="FFFFFF"/>
              </w:rPr>
              <w:t>Половая система человека. Заболевания наследственные, врожденные, передающиеся половым путем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67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rPr>
                <w:shd w:val="clear" w:color="auto" w:fill="FFFFFF"/>
              </w:rPr>
              <w:t>Развитие организма человека. Обобщение и систематизация знаний по теме "Половая система. Индивидуальное развитие  организма"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  <w:rPr>
                <w:shd w:val="clear" w:color="auto" w:fill="FFFFFF"/>
              </w:rPr>
            </w:pPr>
          </w:p>
        </w:tc>
      </w:tr>
      <w:tr w:rsidR="00CD1218" w:rsidRPr="00C90175" w:rsidTr="00CD1218">
        <w:tc>
          <w:tcPr>
            <w:tcW w:w="763" w:type="dxa"/>
          </w:tcPr>
          <w:p w:rsidR="00CD1218" w:rsidRPr="00C90175" w:rsidRDefault="00CD1218" w:rsidP="00C90175">
            <w:r w:rsidRPr="00C90175">
              <w:t>68</w:t>
            </w:r>
          </w:p>
        </w:tc>
        <w:tc>
          <w:tcPr>
            <w:tcW w:w="989" w:type="dxa"/>
          </w:tcPr>
          <w:p w:rsidR="00CD1218" w:rsidRPr="00C90175" w:rsidRDefault="00CD1218" w:rsidP="00C90175">
            <w:pPr>
              <w:ind w:right="2"/>
              <w:contextualSpacing/>
              <w:jc w:val="center"/>
            </w:pPr>
          </w:p>
        </w:tc>
        <w:tc>
          <w:tcPr>
            <w:tcW w:w="6896" w:type="dxa"/>
          </w:tcPr>
          <w:p w:rsidR="00CD1218" w:rsidRPr="00C90175" w:rsidRDefault="00CD1218" w:rsidP="00C90175">
            <w:pPr>
              <w:jc w:val="both"/>
            </w:pPr>
            <w:r w:rsidRPr="00C90175">
              <w:t>Промежуточная аттестация</w:t>
            </w:r>
          </w:p>
        </w:tc>
        <w:tc>
          <w:tcPr>
            <w:tcW w:w="2126" w:type="dxa"/>
          </w:tcPr>
          <w:p w:rsidR="00CD1218" w:rsidRPr="00C90175" w:rsidRDefault="00CD1218" w:rsidP="00C90175">
            <w:pPr>
              <w:jc w:val="both"/>
            </w:pPr>
          </w:p>
        </w:tc>
      </w:tr>
    </w:tbl>
    <w:p w:rsidR="0022568B" w:rsidRPr="00C90175" w:rsidRDefault="0022568B" w:rsidP="0022568B">
      <w:pPr>
        <w:contextualSpacing/>
      </w:pPr>
    </w:p>
    <w:sectPr w:rsidR="0022568B" w:rsidRPr="00C9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A6C96"/>
    <w:multiLevelType w:val="hybridMultilevel"/>
    <w:tmpl w:val="00E256D2"/>
    <w:lvl w:ilvl="0" w:tplc="F7ECC808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8B"/>
    <w:rsid w:val="000A3D06"/>
    <w:rsid w:val="000C704F"/>
    <w:rsid w:val="00137A0C"/>
    <w:rsid w:val="0022568B"/>
    <w:rsid w:val="00245C71"/>
    <w:rsid w:val="006A311F"/>
    <w:rsid w:val="006B0E94"/>
    <w:rsid w:val="009035FA"/>
    <w:rsid w:val="00BE1B26"/>
    <w:rsid w:val="00C01578"/>
    <w:rsid w:val="00C90175"/>
    <w:rsid w:val="00CD1218"/>
    <w:rsid w:val="00DD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963A13"/>
  <w15:chartTrackingRefBased/>
  <w15:docId w15:val="{6488C021-56C6-457E-8FFB-FB271AB2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68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68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225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22568B"/>
    <w:pPr>
      <w:spacing w:before="100" w:beforeAutospacing="1" w:after="100" w:afterAutospacing="1"/>
    </w:pPr>
  </w:style>
  <w:style w:type="paragraph" w:customStyle="1" w:styleId="c1">
    <w:name w:val="c1"/>
    <w:basedOn w:val="a"/>
    <w:rsid w:val="0022568B"/>
    <w:pPr>
      <w:spacing w:before="100" w:beforeAutospacing="1" w:after="100" w:afterAutospacing="1"/>
    </w:pPr>
  </w:style>
  <w:style w:type="character" w:customStyle="1" w:styleId="c2">
    <w:name w:val="c2"/>
    <w:basedOn w:val="a0"/>
    <w:rsid w:val="0022568B"/>
  </w:style>
  <w:style w:type="paragraph" w:customStyle="1" w:styleId="c4">
    <w:name w:val="c4"/>
    <w:basedOn w:val="a"/>
    <w:rsid w:val="0022568B"/>
    <w:pPr>
      <w:spacing w:before="100" w:beforeAutospacing="1" w:after="100" w:afterAutospacing="1"/>
    </w:pPr>
  </w:style>
  <w:style w:type="paragraph" w:customStyle="1" w:styleId="c18">
    <w:name w:val="c18"/>
    <w:basedOn w:val="a"/>
    <w:rsid w:val="0022568B"/>
    <w:pPr>
      <w:spacing w:before="100" w:beforeAutospacing="1" w:after="100" w:afterAutospacing="1"/>
    </w:pPr>
  </w:style>
  <w:style w:type="character" w:customStyle="1" w:styleId="c41">
    <w:name w:val="c41"/>
    <w:basedOn w:val="a0"/>
    <w:rsid w:val="0022568B"/>
  </w:style>
  <w:style w:type="character" w:customStyle="1" w:styleId="c3">
    <w:name w:val="c3"/>
    <w:basedOn w:val="a0"/>
    <w:rsid w:val="0022568B"/>
  </w:style>
  <w:style w:type="character" w:styleId="a5">
    <w:name w:val="Emphasis"/>
    <w:basedOn w:val="a0"/>
    <w:uiPriority w:val="20"/>
    <w:qFormat/>
    <w:rsid w:val="000A3D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5337</Words>
  <Characters>30423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4</cp:revision>
  <dcterms:created xsi:type="dcterms:W3CDTF">2020-11-10T13:37:00Z</dcterms:created>
  <dcterms:modified xsi:type="dcterms:W3CDTF">2021-08-21T15:05:00Z</dcterms:modified>
</cp:coreProperties>
</file>