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707" w:rsidRPr="002614CD" w:rsidRDefault="00B53707" w:rsidP="00DF4D7E">
      <w:pPr>
        <w:pStyle w:val="11"/>
        <w:rPr>
          <w:sz w:val="24"/>
          <w:szCs w:val="24"/>
        </w:rPr>
      </w:pPr>
    </w:p>
    <w:p w:rsidR="00B53707" w:rsidRPr="002614CD" w:rsidRDefault="00B53707">
      <w:pPr>
        <w:spacing w:line="242" w:lineRule="auto"/>
        <w:rPr>
          <w:sz w:val="24"/>
          <w:szCs w:val="24"/>
        </w:rPr>
        <w:sectPr w:rsidR="00B53707" w:rsidRPr="002614CD">
          <w:pgSz w:w="16850" w:h="11900" w:orient="landscape"/>
          <w:pgMar w:top="1040" w:right="380" w:bottom="280" w:left="200" w:header="720" w:footer="720" w:gutter="0"/>
          <w:cols w:num="2" w:space="720" w:equalWidth="0">
            <w:col w:w="10007" w:space="40"/>
            <w:col w:w="6223"/>
          </w:cols>
        </w:sectPr>
      </w:pPr>
    </w:p>
    <w:p w:rsidR="00B53707" w:rsidRPr="002614CD" w:rsidRDefault="00DF4D7E">
      <w:pPr>
        <w:ind w:left="546" w:right="364"/>
        <w:jc w:val="center"/>
        <w:rPr>
          <w:b/>
          <w:sz w:val="24"/>
          <w:szCs w:val="24"/>
        </w:rPr>
      </w:pPr>
      <w:r w:rsidRPr="002614CD">
        <w:rPr>
          <w:b/>
          <w:sz w:val="24"/>
          <w:szCs w:val="24"/>
        </w:rPr>
        <w:t>ОБОРУДОВАНИЕ, РАСХОДНЫЕ МАТЕРИАЛЫ</w:t>
      </w:r>
      <w:r w:rsidR="00EA3F80" w:rsidRPr="002614CD">
        <w:rPr>
          <w:b/>
          <w:sz w:val="24"/>
          <w:szCs w:val="24"/>
        </w:rPr>
        <w:t>, СРЕДСТВ</w:t>
      </w:r>
      <w:r w:rsidRPr="002614CD">
        <w:rPr>
          <w:b/>
          <w:sz w:val="24"/>
          <w:szCs w:val="24"/>
        </w:rPr>
        <w:t>А</w:t>
      </w:r>
      <w:r w:rsidR="00EA3F80" w:rsidRPr="002614CD">
        <w:rPr>
          <w:b/>
          <w:sz w:val="24"/>
          <w:szCs w:val="24"/>
        </w:rPr>
        <w:t xml:space="preserve"> ОБУЧЕНИЯ И ВОСПИТАНИЯ ДЛЯ СОЗДАНИЯ И ОБЕСПЕЧЕНИЯ ФУНКЦИОНИРОВАНИЯ ЦЕНТР</w:t>
      </w:r>
      <w:r w:rsidR="002614CD" w:rsidRPr="002614CD">
        <w:rPr>
          <w:b/>
          <w:sz w:val="24"/>
          <w:szCs w:val="24"/>
        </w:rPr>
        <w:t>А</w:t>
      </w:r>
      <w:r w:rsidR="00EA3F80" w:rsidRPr="002614CD">
        <w:rPr>
          <w:b/>
          <w:sz w:val="24"/>
          <w:szCs w:val="24"/>
        </w:rPr>
        <w:t xml:space="preserve"> ОБРАЗОВАНИЯ ЕСТЕСТВЕННО-НАУЧНОЙ И</w:t>
      </w:r>
    </w:p>
    <w:p w:rsidR="00B53707" w:rsidRDefault="00EA3F80">
      <w:pPr>
        <w:ind w:left="546" w:right="364"/>
        <w:jc w:val="center"/>
        <w:rPr>
          <w:b/>
          <w:sz w:val="24"/>
          <w:szCs w:val="24"/>
        </w:rPr>
      </w:pPr>
      <w:r w:rsidRPr="002614CD">
        <w:rPr>
          <w:b/>
          <w:sz w:val="24"/>
          <w:szCs w:val="24"/>
        </w:rPr>
        <w:t xml:space="preserve">ТЕХНОЛОГИЧЕСКОЙ НАПРАВЛЕННОСТЕЙ «ТОЧКА РОСТА» В </w:t>
      </w:r>
      <w:r w:rsidR="00ED3E27">
        <w:rPr>
          <w:b/>
          <w:sz w:val="24"/>
          <w:szCs w:val="24"/>
        </w:rPr>
        <w:t>МОУ «УХОТСКАЯ С</w:t>
      </w:r>
      <w:r w:rsidR="002614CD" w:rsidRPr="002614CD">
        <w:rPr>
          <w:b/>
          <w:sz w:val="24"/>
          <w:szCs w:val="24"/>
        </w:rPr>
        <w:t>Ш»</w:t>
      </w:r>
    </w:p>
    <w:p w:rsidR="002614CD" w:rsidRPr="002614CD" w:rsidRDefault="002614CD">
      <w:pPr>
        <w:ind w:left="546" w:right="364"/>
        <w:jc w:val="center"/>
        <w:rPr>
          <w:b/>
          <w:sz w:val="24"/>
          <w:szCs w:val="24"/>
        </w:rPr>
      </w:pPr>
    </w:p>
    <w:p w:rsidR="00B53707" w:rsidRDefault="00B53707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B53707" w:rsidRPr="002614CD" w:rsidRDefault="00B53707">
      <w:pPr>
        <w:rPr>
          <w:sz w:val="20"/>
          <w:szCs w:val="20"/>
        </w:rPr>
        <w:sectPr w:rsidR="00B53707" w:rsidRPr="002614CD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p w:rsidR="00B53707" w:rsidRPr="002614CD" w:rsidRDefault="00EA3F80">
      <w:pPr>
        <w:spacing w:before="1"/>
        <w:ind w:left="508"/>
        <w:rPr>
          <w:b/>
          <w:sz w:val="20"/>
          <w:szCs w:val="20"/>
        </w:rPr>
      </w:pPr>
      <w:r w:rsidRPr="002614CD">
        <w:rPr>
          <w:b/>
          <w:sz w:val="20"/>
          <w:szCs w:val="20"/>
        </w:rPr>
        <w:t>СТАНДАРТНЫЙ КОМПЛЕКТ</w:t>
      </w:r>
    </w:p>
    <w:p w:rsidR="00B53707" w:rsidRDefault="00EA3F80">
      <w:pPr>
        <w:spacing w:before="90"/>
        <w:ind w:left="507"/>
        <w:rPr>
          <w:sz w:val="24"/>
        </w:rPr>
      </w:pPr>
      <w:r>
        <w:br w:type="column"/>
      </w:r>
    </w:p>
    <w:p w:rsidR="00B53707" w:rsidRDefault="00B53707">
      <w:pPr>
        <w:rPr>
          <w:sz w:val="24"/>
        </w:rPr>
        <w:sectPr w:rsidR="00B53707">
          <w:type w:val="continuous"/>
          <w:pgSz w:w="16850" w:h="11900" w:orient="landscape"/>
          <w:pgMar w:top="680" w:right="380" w:bottom="0" w:left="200" w:header="720" w:footer="720" w:gutter="0"/>
          <w:cols w:num="2" w:space="720" w:equalWidth="0">
            <w:col w:w="5149" w:space="8725"/>
            <w:col w:w="2396"/>
          </w:cols>
        </w:sectPr>
      </w:pPr>
    </w:p>
    <w:p w:rsidR="00B53707" w:rsidRDefault="00B53707">
      <w:pPr>
        <w:pStyle w:val="a3"/>
        <w:spacing w:before="4"/>
        <w:ind w:left="0" w:firstLine="0"/>
        <w:jc w:val="left"/>
        <w:rPr>
          <w:sz w:val="23"/>
        </w:rPr>
      </w:pPr>
    </w:p>
    <w:tbl>
      <w:tblPr>
        <w:tblStyle w:val="TableNormal"/>
        <w:tblW w:w="15623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DF4D7E">
        <w:trPr>
          <w:trHeight w:val="1380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5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3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DF4D7E">
        <w:trPr>
          <w:trHeight w:val="275"/>
        </w:trPr>
        <w:tc>
          <w:tcPr>
            <w:tcW w:w="15623" w:type="dxa"/>
            <w:gridSpan w:val="4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 направленность</w:t>
            </w:r>
          </w:p>
        </w:tc>
      </w:tr>
      <w:tr w:rsidR="00DF4D7E" w:rsidTr="00DF4D7E">
        <w:trPr>
          <w:trHeight w:val="275"/>
        </w:trPr>
        <w:tc>
          <w:tcPr>
            <w:tcW w:w="581" w:type="dxa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042" w:type="dxa"/>
            <w:gridSpan w:val="3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оборудование (физика, химия, биология)</w:t>
            </w:r>
          </w:p>
        </w:tc>
      </w:tr>
      <w:tr w:rsidR="00DF4D7E" w:rsidTr="00DF4D7E">
        <w:trPr>
          <w:trHeight w:val="3866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5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76"/>
              <w:ind w:left="107" w:right="1124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</w:p>
          <w:p w:rsidR="00DF4D7E" w:rsidRDefault="00DF4D7E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ученическая (физика, химия, биология)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1)Цифровой датчик электропроводности 2)Цифровой датчик рН</w:t>
            </w:r>
          </w:p>
          <w:p w:rsidR="00DF4D7E" w:rsidRDefault="00DF4D7E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3)Цифровой датчик положения 4)Цифровой датчик температуры</w:t>
            </w:r>
          </w:p>
          <w:p w:rsidR="00DF4D7E" w:rsidRDefault="00DF4D7E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5)Цифровой датчик абсолютного давления 6)Цифровой осциллографический датчик 7)Весы электронные учебные 200 г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8)Микроскоп: цифровой или оптический с увеличением от 80 X Набор для изготовления микропрепаратов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9)Микропрепараты (набор)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10)Соединительные провода, программное обеспечение, методические указания</w:t>
            </w:r>
          </w:p>
          <w:p w:rsidR="00DF4D7E" w:rsidRDefault="00DF4D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механике комплект сопутствующих элементов для опытов по молекулярной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5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tbl>
      <w:tblPr>
        <w:tblStyle w:val="TableNormal"/>
        <w:tblW w:w="15623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DF4D7E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DF4D7E">
        <w:trPr>
          <w:trHeight w:val="1103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  <w:p w:rsidR="00DF4D7E" w:rsidRDefault="00DF4D7E">
            <w:pPr>
              <w:pStyle w:val="TableParagraph"/>
              <w:tabs>
                <w:tab w:val="left" w:pos="1473"/>
                <w:tab w:val="left" w:pos="3509"/>
                <w:tab w:val="left" w:pos="4963"/>
                <w:tab w:val="left" w:pos="5716"/>
                <w:tab w:val="left" w:pos="686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сопутствующих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электродинамике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оптике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DF4D7E">
        <w:trPr>
          <w:trHeight w:val="5245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3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7"/>
              </w:rPr>
            </w:pPr>
          </w:p>
          <w:p w:rsidR="00DF4D7E" w:rsidRDefault="00DF4D7E">
            <w:pPr>
              <w:pStyle w:val="TableParagraph"/>
              <w:tabs>
                <w:tab w:val="left" w:pos="172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 посуды и оборудования для ученических опытов (физика,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химия, </w:t>
            </w:r>
            <w:r>
              <w:rPr>
                <w:sz w:val="24"/>
              </w:rPr>
              <w:t>биология).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478"/>
              <w:rPr>
                <w:sz w:val="24"/>
              </w:rPr>
            </w:pPr>
            <w:r>
              <w:rPr>
                <w:sz w:val="24"/>
              </w:rPr>
              <w:t xml:space="preserve">1)Штатив лабораторный химический </w:t>
            </w:r>
          </w:p>
          <w:p w:rsidR="00DF4D7E" w:rsidRDefault="00DF4D7E">
            <w:pPr>
              <w:pStyle w:val="TableParagraph"/>
              <w:ind w:left="107" w:right="3478"/>
              <w:rPr>
                <w:sz w:val="24"/>
              </w:rPr>
            </w:pPr>
            <w:r>
              <w:rPr>
                <w:sz w:val="24"/>
              </w:rPr>
              <w:t>2)Набор чашек Петри</w:t>
            </w:r>
          </w:p>
          <w:p w:rsidR="00DF4D7E" w:rsidRDefault="00DF4D7E">
            <w:pPr>
              <w:pStyle w:val="TableParagraph"/>
              <w:ind w:left="107" w:right="3209"/>
              <w:rPr>
                <w:sz w:val="24"/>
              </w:rPr>
            </w:pPr>
            <w:r>
              <w:rPr>
                <w:sz w:val="24"/>
              </w:rPr>
              <w:t xml:space="preserve">3)Набор инструментов </w:t>
            </w:r>
            <w:proofErr w:type="spellStart"/>
            <w:r>
              <w:rPr>
                <w:sz w:val="24"/>
              </w:rPr>
              <w:t>препаровальных</w:t>
            </w:r>
            <w:proofErr w:type="spellEnd"/>
            <w:r>
              <w:rPr>
                <w:sz w:val="24"/>
              </w:rPr>
              <w:t xml:space="preserve"> </w:t>
            </w:r>
          </w:p>
          <w:p w:rsidR="00DF4D7E" w:rsidRDefault="00DF4D7E">
            <w:pPr>
              <w:pStyle w:val="TableParagraph"/>
              <w:ind w:left="107" w:right="3209"/>
              <w:rPr>
                <w:sz w:val="24"/>
              </w:rPr>
            </w:pPr>
            <w:r>
              <w:rPr>
                <w:sz w:val="24"/>
              </w:rPr>
              <w:t>4)Ложка для сжигания веществ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5)Ступка фарфоровая с пестиком</w:t>
            </w:r>
          </w:p>
          <w:p w:rsidR="00DF4D7E" w:rsidRDefault="00DF4D7E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6)Набор банок для хранения твердых реактивов (30 – 50 мл)7) Набор склянок (флаконов) для хранения растворов реактивов 8)Набор приборок (ПХ-14, ПХ-16)</w:t>
            </w:r>
          </w:p>
          <w:p w:rsidR="00DF4D7E" w:rsidRDefault="00DF4D7E">
            <w:pPr>
              <w:pStyle w:val="TableParagraph"/>
              <w:ind w:left="107" w:right="4161"/>
              <w:rPr>
                <w:sz w:val="24"/>
              </w:rPr>
            </w:pPr>
            <w:proofErr w:type="gramStart"/>
            <w:r>
              <w:rPr>
                <w:sz w:val="24"/>
              </w:rPr>
              <w:t>9)Прибор</w:t>
            </w:r>
            <w:proofErr w:type="gramEnd"/>
            <w:r>
              <w:rPr>
                <w:sz w:val="24"/>
              </w:rPr>
              <w:t xml:space="preserve"> для получения газов 10)Спиртовка</w:t>
            </w:r>
          </w:p>
          <w:p w:rsidR="00DF4D7E" w:rsidRDefault="00DF4D7E">
            <w:pPr>
              <w:pStyle w:val="TableParagraph"/>
              <w:ind w:left="107" w:right="3771"/>
              <w:rPr>
                <w:sz w:val="24"/>
              </w:rPr>
            </w:pPr>
            <w:proofErr w:type="gramStart"/>
            <w:r>
              <w:rPr>
                <w:sz w:val="24"/>
              </w:rPr>
              <w:t>11)Горючее</w:t>
            </w:r>
            <w:proofErr w:type="gramEnd"/>
            <w:r>
              <w:rPr>
                <w:sz w:val="24"/>
              </w:rPr>
              <w:t xml:space="preserve"> для спиртовок 12)Фильтровальная бумага (50 шт.) 13)Колба коническая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14)Палочка стеклянная (с резиновым наконечником)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proofErr w:type="gramStart"/>
            <w:r>
              <w:rPr>
                <w:sz w:val="24"/>
              </w:rPr>
              <w:t>15)Чашечка</w:t>
            </w:r>
            <w:proofErr w:type="gramEnd"/>
            <w:r>
              <w:rPr>
                <w:sz w:val="24"/>
              </w:rPr>
              <w:t xml:space="preserve"> для выпаривания (выпарительная чашечка) 16)Мерный цилиндр (пластиковый)</w:t>
            </w:r>
          </w:p>
          <w:p w:rsidR="00DF4D7E" w:rsidRDefault="00DF4D7E">
            <w:pPr>
              <w:pStyle w:val="TableParagraph"/>
              <w:ind w:left="107" w:right="3883"/>
              <w:rPr>
                <w:sz w:val="24"/>
              </w:rPr>
            </w:pPr>
            <w:proofErr w:type="gramStart"/>
            <w:r>
              <w:rPr>
                <w:sz w:val="24"/>
              </w:rPr>
              <w:t>17)Воронка</w:t>
            </w:r>
            <w:proofErr w:type="gramEnd"/>
            <w:r>
              <w:rPr>
                <w:sz w:val="24"/>
              </w:rPr>
              <w:t xml:space="preserve"> стеклянная (малая) 18)Стакан стеклянный (100 мл)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19)Газоотводная трубка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3"/>
              </w:rPr>
            </w:pPr>
          </w:p>
          <w:p w:rsidR="00DF4D7E" w:rsidRDefault="00DF4D7E"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DF4D7E" w:rsidTr="00DF4D7E">
        <w:trPr>
          <w:trHeight w:val="275"/>
        </w:trPr>
        <w:tc>
          <w:tcPr>
            <w:tcW w:w="581" w:type="dxa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042" w:type="dxa"/>
            <w:gridSpan w:val="3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</w:tr>
      <w:tr w:rsidR="00DF4D7E" w:rsidTr="00DF4D7E">
        <w:trPr>
          <w:trHeight w:val="1655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3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spacing w:before="4"/>
              <w:rPr>
                <w:sz w:val="35"/>
              </w:rPr>
            </w:pPr>
          </w:p>
          <w:p w:rsidR="00DF4D7E" w:rsidRDefault="00DF4D7E">
            <w:pPr>
              <w:pStyle w:val="TableParagraph"/>
              <w:tabs>
                <w:tab w:val="left" w:pos="151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влажных </w:t>
            </w:r>
            <w:r>
              <w:rPr>
                <w:sz w:val="24"/>
              </w:rPr>
              <w:t>препаратов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305"/>
              <w:rPr>
                <w:sz w:val="24"/>
              </w:rPr>
            </w:pPr>
            <w:r>
              <w:rPr>
                <w:sz w:val="24"/>
              </w:rPr>
              <w:t>назначение: демонстрационное, материал контейнера: пластик, герметичная крышка: наличие, крепление экспоната: наличие, консервирующее вещество: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 с наименованием: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3"/>
              </w:rPr>
            </w:pPr>
          </w:p>
          <w:p w:rsidR="00DF4D7E" w:rsidRDefault="00DF4D7E"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right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5244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10 препаратов из приведенного ниже списка: 1)Влажный препарат "Беззубка"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2)Влажный препарат "Гадюка"</w:t>
            </w:r>
          </w:p>
          <w:p w:rsidR="00DF4D7E" w:rsidRDefault="00DF4D7E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3)Влажный препарат "Внутреннее строение брюхоногого моллюска" 4)Влажный препарат "Внутреннее строение крысы"</w:t>
            </w:r>
          </w:p>
          <w:p w:rsidR="00DF4D7E" w:rsidRDefault="00DF4D7E">
            <w:pPr>
              <w:pStyle w:val="TableParagraph"/>
              <w:ind w:left="107" w:right="1755"/>
              <w:rPr>
                <w:sz w:val="24"/>
              </w:rPr>
            </w:pPr>
            <w:r>
              <w:rPr>
                <w:sz w:val="24"/>
              </w:rPr>
              <w:t>5)Влажный препарат "Внутреннее строение лягушки" 6)Влажный препарат "Внутреннее строение птицы" 7)Влажный препарат "Внутреннее строение рыбы" 8)Влажный препарат "Карась"</w:t>
            </w:r>
          </w:p>
          <w:p w:rsidR="00DF4D7E" w:rsidRDefault="00DF4D7E">
            <w:pPr>
              <w:pStyle w:val="TableParagraph"/>
              <w:ind w:left="107" w:right="620"/>
              <w:rPr>
                <w:sz w:val="24"/>
              </w:rPr>
            </w:pPr>
            <w:proofErr w:type="gramStart"/>
            <w:r>
              <w:rPr>
                <w:sz w:val="24"/>
              </w:rPr>
              <w:t>9)Влажный</w:t>
            </w:r>
            <w:proofErr w:type="gramEnd"/>
            <w:r>
              <w:rPr>
                <w:sz w:val="24"/>
              </w:rPr>
              <w:t xml:space="preserve"> препарат "Корень бобового растения с клубеньками" 10)Влажный препарат "Креветка"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11)Влажный препарат "Нереида"</w:t>
            </w:r>
          </w:p>
          <w:p w:rsidR="00DF4D7E" w:rsidRDefault="00DF4D7E">
            <w:pPr>
              <w:pStyle w:val="TableParagraph"/>
              <w:ind w:left="107" w:right="2248"/>
              <w:rPr>
                <w:sz w:val="24"/>
              </w:rPr>
            </w:pPr>
            <w:proofErr w:type="gramStart"/>
            <w:r>
              <w:rPr>
                <w:sz w:val="24"/>
              </w:rPr>
              <w:t>12)Влажный</w:t>
            </w:r>
            <w:proofErr w:type="gramEnd"/>
            <w:r>
              <w:rPr>
                <w:sz w:val="24"/>
              </w:rPr>
              <w:t xml:space="preserve"> препарат "Развитие костистой рыбы" 13)Влажный препарат "Развитие курицы"</w:t>
            </w:r>
          </w:p>
          <w:p w:rsidR="00DF4D7E" w:rsidRDefault="00DF4D7E">
            <w:pPr>
              <w:pStyle w:val="TableParagraph"/>
              <w:ind w:left="107" w:right="3491"/>
              <w:rPr>
                <w:sz w:val="24"/>
              </w:rPr>
            </w:pPr>
            <w:proofErr w:type="gramStart"/>
            <w:r>
              <w:rPr>
                <w:sz w:val="24"/>
              </w:rPr>
              <w:t>14)Влажный</w:t>
            </w:r>
            <w:proofErr w:type="gramEnd"/>
            <w:r>
              <w:rPr>
                <w:sz w:val="24"/>
              </w:rPr>
              <w:t xml:space="preserve"> препарат "Сцифомедуза"15) Влажный препарат "Тритон"</w:t>
            </w:r>
          </w:p>
          <w:p w:rsidR="00DF4D7E" w:rsidRDefault="00DF4D7E">
            <w:pPr>
              <w:pStyle w:val="TableParagraph"/>
              <w:ind w:left="107" w:right="2942"/>
              <w:rPr>
                <w:sz w:val="24"/>
              </w:rPr>
            </w:pPr>
            <w:proofErr w:type="gramStart"/>
            <w:r>
              <w:rPr>
                <w:sz w:val="24"/>
              </w:rPr>
              <w:t>16)Влажный</w:t>
            </w:r>
            <w:proofErr w:type="gramEnd"/>
            <w:r>
              <w:rPr>
                <w:sz w:val="24"/>
              </w:rPr>
              <w:t xml:space="preserve"> препарат "Черепаха болотная" 17)Влажный препарат "Уж"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18)Влажный препарат "Ящерица"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3036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76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29"/>
              </w:rPr>
            </w:pPr>
          </w:p>
          <w:p w:rsidR="00DF4D7E" w:rsidRDefault="00DF4D7E">
            <w:pPr>
              <w:pStyle w:val="TableParagraph"/>
              <w:tabs>
                <w:tab w:val="left" w:pos="140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гербариев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080"/>
              <w:rPr>
                <w:sz w:val="24"/>
              </w:rPr>
            </w:pPr>
            <w:r>
              <w:rPr>
                <w:sz w:val="24"/>
              </w:rPr>
              <w:t>Назначение: демонстрационное, основа для крепления: гербарный лист, список экспонатов: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 менее 8 гербариев из приведенного ниже списка: Назначение: демонстрационное,</w:t>
            </w:r>
          </w:p>
          <w:p w:rsidR="00DF4D7E" w:rsidRDefault="00DF4D7E"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основа для крепления: гербарный лист, список экспонатов: наличие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8 гербариев из приведенного ниже списка: Гербарий "Деревья и кустарники"</w:t>
            </w:r>
          </w:p>
          <w:p w:rsidR="00DF4D7E" w:rsidRDefault="00DF4D7E">
            <w:pPr>
              <w:pStyle w:val="TableParagraph"/>
              <w:spacing w:line="270" w:lineRule="atLeast"/>
              <w:ind w:left="107" w:right="3388"/>
              <w:rPr>
                <w:sz w:val="24"/>
              </w:rPr>
            </w:pPr>
            <w:r>
              <w:rPr>
                <w:sz w:val="24"/>
              </w:rPr>
              <w:t>Гербарий "Дикорастущие растения" Гербарий "Кормовые растения"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76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2484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022"/>
              <w:rPr>
                <w:sz w:val="24"/>
              </w:rPr>
            </w:pPr>
            <w:r>
              <w:rPr>
                <w:sz w:val="24"/>
              </w:rPr>
              <w:t>Гербарий "Культурные растения" Гербарий "Лекарственные растения" Гербарий "Медоносные растения" Гербарий "Морфология растений" Гербарий "Основные группы растений" Гербарий "Растительные сообщества"</w:t>
            </w:r>
          </w:p>
          <w:p w:rsidR="00DF4D7E" w:rsidRDefault="00DF4D7E">
            <w:pPr>
              <w:pStyle w:val="TableParagraph"/>
              <w:ind w:left="107" w:right="1755"/>
              <w:rPr>
                <w:sz w:val="24"/>
              </w:rPr>
            </w:pPr>
            <w:r>
              <w:rPr>
                <w:sz w:val="24"/>
              </w:rPr>
              <w:t>Гербарий "Сельскохозяйственные растения" Гербарий "Ядовитые растения"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Гербарий к курсу основ по общей биологии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5796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31"/>
              </w:rPr>
            </w:pPr>
          </w:p>
          <w:p w:rsidR="00DF4D7E" w:rsidRDefault="00DF4D7E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21"/>
              </w:rPr>
            </w:pPr>
          </w:p>
          <w:p w:rsidR="00DF4D7E" w:rsidRDefault="00DF4D7E">
            <w:pPr>
              <w:pStyle w:val="TableParagraph"/>
              <w:tabs>
                <w:tab w:val="left" w:pos="740"/>
                <w:tab w:val="left" w:pos="1344"/>
                <w:tab w:val="left" w:pos="180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коллекций </w:t>
            </w:r>
            <w:r>
              <w:rPr>
                <w:sz w:val="24"/>
              </w:rPr>
              <w:t>демонстрационный (по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темам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344"/>
              <w:rPr>
                <w:sz w:val="24"/>
              </w:rPr>
            </w:pPr>
            <w:r>
              <w:rPr>
                <w:sz w:val="24"/>
              </w:rPr>
              <w:t>Назначение: демонстрационное, основа для крепления: наличие, наклейки с наименованием: наличие</w:t>
            </w:r>
          </w:p>
          <w:p w:rsidR="00DF4D7E" w:rsidRDefault="00DF4D7E">
            <w:pPr>
              <w:pStyle w:val="TableParagraph"/>
              <w:ind w:left="107" w:right="1580"/>
              <w:rPr>
                <w:sz w:val="24"/>
              </w:rPr>
            </w:pPr>
            <w:r>
              <w:rPr>
                <w:sz w:val="24"/>
              </w:rPr>
              <w:t>не менее 10 коллекций из приведенного ниже списка: 1)Коллекция "Голосеменные растения"</w:t>
            </w:r>
          </w:p>
          <w:p w:rsidR="00DF4D7E" w:rsidRDefault="00DF4D7E">
            <w:pPr>
              <w:pStyle w:val="TableParagraph"/>
              <w:ind w:left="107" w:right="3201"/>
              <w:rPr>
                <w:sz w:val="24"/>
              </w:rPr>
            </w:pPr>
            <w:r>
              <w:rPr>
                <w:sz w:val="24"/>
              </w:rPr>
              <w:t xml:space="preserve">2)Коллекция "Обитатели морского дна" </w:t>
            </w:r>
          </w:p>
          <w:p w:rsidR="00DF4D7E" w:rsidRDefault="00DF4D7E">
            <w:pPr>
              <w:pStyle w:val="TableParagraph"/>
              <w:ind w:left="107" w:right="3201"/>
              <w:rPr>
                <w:sz w:val="24"/>
              </w:rPr>
            </w:pPr>
            <w:r>
              <w:rPr>
                <w:sz w:val="24"/>
              </w:rPr>
              <w:t>3)Коллекция "Палеонтологическая"</w:t>
            </w:r>
          </w:p>
          <w:p w:rsidR="00DF4D7E" w:rsidRDefault="00DF4D7E">
            <w:pPr>
              <w:pStyle w:val="TableParagraph"/>
              <w:tabs>
                <w:tab w:val="left" w:pos="1488"/>
                <w:tab w:val="left" w:pos="3397"/>
                <w:tab w:val="left" w:pos="4476"/>
                <w:tab w:val="left" w:pos="596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4)Коллекция</w:t>
            </w:r>
            <w:r>
              <w:rPr>
                <w:sz w:val="24"/>
              </w:rPr>
              <w:tab/>
              <w:t>"Представители</w:t>
            </w:r>
            <w:r>
              <w:rPr>
                <w:sz w:val="24"/>
              </w:rPr>
              <w:tab/>
              <w:t>отрядов</w:t>
            </w:r>
            <w:r>
              <w:rPr>
                <w:sz w:val="24"/>
              </w:rPr>
              <w:tab/>
              <w:t>насекомых"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количество </w:t>
            </w:r>
            <w:r>
              <w:rPr>
                <w:sz w:val="24"/>
              </w:rPr>
              <w:t>насекомых: не 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F4D7E" w:rsidRDefault="00DF4D7E">
            <w:pPr>
              <w:pStyle w:val="TableParagraph"/>
              <w:tabs>
                <w:tab w:val="left" w:pos="1526"/>
                <w:tab w:val="left" w:pos="4021"/>
                <w:tab w:val="left" w:pos="5414"/>
                <w:tab w:val="left" w:pos="5836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5)Коллекция "Примеры защитных приспособлений у насекомых" 6)Коллекция</w:t>
            </w:r>
            <w:r>
              <w:rPr>
                <w:sz w:val="24"/>
              </w:rPr>
              <w:tab/>
              <w:t>"Приспособительные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конечностях </w:t>
            </w:r>
            <w:r>
              <w:rPr>
                <w:sz w:val="24"/>
              </w:rPr>
              <w:t>насекомых"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7)Коллекция "Развитие насекомых с неполным превращением" Коллекция "Развитие насекомых с полным превращением" Коллекция "Развитие пшеницы"</w:t>
            </w:r>
          </w:p>
          <w:p w:rsidR="00DF4D7E" w:rsidRDefault="00DF4D7E">
            <w:pPr>
              <w:pStyle w:val="TableParagraph"/>
              <w:ind w:left="107" w:right="3511"/>
              <w:rPr>
                <w:sz w:val="24"/>
              </w:rPr>
            </w:pPr>
            <w:r>
              <w:rPr>
                <w:sz w:val="24"/>
              </w:rPr>
              <w:t xml:space="preserve">8)Коллекция "Развитие бабочки" 9)Коллекция "Раковины моллюсков" </w:t>
            </w:r>
          </w:p>
          <w:p w:rsidR="00DF4D7E" w:rsidRDefault="00DF4D7E">
            <w:pPr>
              <w:pStyle w:val="TableParagraph"/>
              <w:ind w:left="107" w:right="3511"/>
              <w:rPr>
                <w:sz w:val="24"/>
              </w:rPr>
            </w:pPr>
            <w:r>
              <w:rPr>
                <w:sz w:val="24"/>
              </w:rPr>
              <w:t xml:space="preserve">10)Коллекция "Семейства бабочек" </w:t>
            </w:r>
          </w:p>
          <w:p w:rsidR="00DF4D7E" w:rsidRDefault="00DF4D7E">
            <w:pPr>
              <w:pStyle w:val="TableParagraph"/>
              <w:ind w:left="107" w:right="3511"/>
              <w:rPr>
                <w:sz w:val="24"/>
              </w:rPr>
            </w:pPr>
            <w:proofErr w:type="gramStart"/>
            <w:r>
              <w:rPr>
                <w:sz w:val="24"/>
              </w:rPr>
              <w:t>11)Коллекция</w:t>
            </w:r>
            <w:proofErr w:type="gramEnd"/>
            <w:r>
              <w:rPr>
                <w:sz w:val="24"/>
              </w:rPr>
              <w:t xml:space="preserve"> "Семейства жуков" 12)Коллекция "Семена и плоды"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13)Коллекция "Форма сохранности ископаемых растений и животных"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31"/>
              </w:rPr>
            </w:pPr>
          </w:p>
          <w:p w:rsidR="00DF4D7E" w:rsidRDefault="00DF4D7E"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55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 палеонтологических находок "Происхождение человека"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моделей: не менее 14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275"/>
        </w:trPr>
        <w:tc>
          <w:tcPr>
            <w:tcW w:w="581" w:type="dxa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042" w:type="dxa"/>
            <w:gridSpan w:val="3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</w:tr>
      <w:tr w:rsidR="00DF4D7E" w:rsidTr="009E113F">
        <w:trPr>
          <w:trHeight w:val="7453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53"/>
              <w:ind w:left="107" w:right="434"/>
              <w:rPr>
                <w:sz w:val="24"/>
              </w:rPr>
            </w:pPr>
            <w:r>
              <w:rPr>
                <w:sz w:val="24"/>
              </w:rPr>
              <w:t>Демонстрационное оборудование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1)Столик подъемный Назначение: сборка учебных установок, размер столешницы: не менее 200*200 мм,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плавный подъем с помощью винта: наличие</w:t>
            </w:r>
          </w:p>
          <w:p w:rsidR="00DF4D7E" w:rsidRDefault="00DF4D7E">
            <w:pPr>
              <w:pStyle w:val="TableParagraph"/>
              <w:tabs>
                <w:tab w:val="left" w:pos="1461"/>
                <w:tab w:val="left" w:pos="3999"/>
                <w:tab w:val="left" w:pos="585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2)Штатив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химический: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приборов и установок,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опора, стержни, лапки, муфты, кольца: наличие,</w:t>
            </w:r>
          </w:p>
          <w:p w:rsidR="00DF4D7E" w:rsidRDefault="00DF4D7E">
            <w:pPr>
              <w:pStyle w:val="TableParagraph"/>
              <w:tabs>
                <w:tab w:val="left" w:pos="1217"/>
                <w:tab w:val="left" w:pos="1812"/>
                <w:tab w:val="left" w:pos="3237"/>
                <w:tab w:val="left" w:pos="4709"/>
                <w:tab w:val="left" w:pos="58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возможность закрепления элементов на различной высоте: наличие 3)Аппарат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реакций: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:rsidR="00DF4D7E" w:rsidRDefault="00DF4D7E">
            <w:pPr>
              <w:pStyle w:val="TableParagraph"/>
              <w:spacing w:before="1"/>
              <w:ind w:left="107" w:right="3377"/>
              <w:rPr>
                <w:sz w:val="24"/>
              </w:rPr>
            </w:pPr>
            <w:r>
              <w:rPr>
                <w:sz w:val="24"/>
              </w:rPr>
              <w:t>поглотитель паров и газов: наличие, материал колбы: стекло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4)Набор для электролиза демонстрационный: Назначение: изучение законов электролиза, сборка модели аккумулятора,</w:t>
            </w:r>
          </w:p>
          <w:p w:rsidR="00DF4D7E" w:rsidRDefault="00DF4D7E">
            <w:pPr>
              <w:pStyle w:val="TableParagraph"/>
              <w:ind w:left="107" w:right="5053"/>
              <w:rPr>
                <w:sz w:val="24"/>
              </w:rPr>
            </w:pPr>
            <w:r>
              <w:rPr>
                <w:sz w:val="24"/>
              </w:rPr>
              <w:t>емкость: наличие, электроды: наличие</w:t>
            </w:r>
          </w:p>
          <w:p w:rsidR="00DF4D7E" w:rsidRDefault="00DF4D7E">
            <w:pPr>
              <w:pStyle w:val="TableParagraph"/>
              <w:tabs>
                <w:tab w:val="left" w:pos="1507"/>
                <w:tab w:val="left" w:pos="2685"/>
                <w:tab w:val="left" w:pos="3556"/>
                <w:tab w:val="left" w:pos="4665"/>
                <w:tab w:val="left" w:pos="585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5)Комплект</w:t>
            </w:r>
            <w:r>
              <w:rPr>
                <w:sz w:val="24"/>
              </w:rPr>
              <w:tab/>
              <w:t>мерных</w:t>
            </w:r>
            <w:r>
              <w:rPr>
                <w:sz w:val="24"/>
              </w:rPr>
              <w:tab/>
              <w:t>колб</w:t>
            </w:r>
            <w:r>
              <w:rPr>
                <w:sz w:val="24"/>
              </w:rPr>
              <w:tab/>
              <w:t>малого</w:t>
            </w:r>
            <w:r>
              <w:rPr>
                <w:sz w:val="24"/>
              </w:rPr>
              <w:tab/>
              <w:t>объема: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:rsidR="00DF4D7E" w:rsidRDefault="00DF4D7E">
            <w:pPr>
              <w:pStyle w:val="TableParagraph"/>
              <w:ind w:left="107" w:right="3611"/>
              <w:jc w:val="both"/>
              <w:rPr>
                <w:sz w:val="24"/>
              </w:rPr>
            </w:pPr>
            <w:r>
              <w:rPr>
                <w:sz w:val="24"/>
              </w:rPr>
              <w:t>объем колб: от 100 мл до 2000 мл, количество колб: не менее 10 шт., материал колб: стекло</w:t>
            </w:r>
          </w:p>
          <w:p w:rsidR="00DF4D7E" w:rsidRDefault="00DF4D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6)Набор флаконов (250 – 300 мл для хранения растворов реактивов). Назначение: хранение растворов реактивов,</w:t>
            </w:r>
          </w:p>
          <w:p w:rsidR="00DF4D7E" w:rsidRDefault="00DF4D7E">
            <w:pPr>
              <w:pStyle w:val="TableParagraph"/>
              <w:ind w:left="107" w:right="3104"/>
              <w:rPr>
                <w:sz w:val="24"/>
              </w:rPr>
            </w:pPr>
            <w:r>
              <w:rPr>
                <w:sz w:val="24"/>
              </w:rPr>
              <w:t>количество флаконов: не менее 10 шт., материал флаконов: стекло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 наличие</w:t>
            </w:r>
          </w:p>
          <w:p w:rsidR="00DF4D7E" w:rsidRDefault="00DF4D7E">
            <w:pPr>
              <w:pStyle w:val="TableParagraph"/>
              <w:tabs>
                <w:tab w:val="left" w:pos="1172"/>
                <w:tab w:val="left" w:pos="1806"/>
                <w:tab w:val="left" w:pos="2835"/>
                <w:tab w:val="left" w:pos="3365"/>
                <w:tab w:val="left" w:pos="4305"/>
                <w:tab w:val="left" w:pos="4691"/>
                <w:tab w:val="left" w:pos="65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7)Прибор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электрическим</w:t>
            </w:r>
            <w:r>
              <w:rPr>
                <w:sz w:val="24"/>
              </w:rPr>
              <w:tab/>
              <w:t>током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5796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(лабораторный)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8)Прибор для иллюстрации закона сохранения массы веществ: сосуд </w:t>
            </w:r>
            <w:proofErr w:type="spellStart"/>
            <w:r>
              <w:rPr>
                <w:sz w:val="24"/>
              </w:rPr>
              <w:t>Ландольта</w:t>
            </w:r>
            <w:proofErr w:type="spellEnd"/>
            <w:r>
              <w:rPr>
                <w:sz w:val="24"/>
              </w:rPr>
              <w:t>: наличие,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 наличие,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 прибора: демонстрационный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9)Делительная воронка: Назначение: разделение двух жидкостей по плотности,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 воронки: стекло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10)Установка для перегонки веществ: Назначение: демонстрация очистки вещества, перегонка,</w:t>
            </w:r>
          </w:p>
          <w:p w:rsidR="00DF4D7E" w:rsidRDefault="00DF4D7E">
            <w:pPr>
              <w:pStyle w:val="TableParagraph"/>
              <w:spacing w:before="1"/>
              <w:ind w:left="107" w:right="560"/>
              <w:rPr>
                <w:sz w:val="24"/>
              </w:rPr>
            </w:pPr>
            <w:r>
              <w:rPr>
                <w:sz w:val="24"/>
              </w:rPr>
              <w:t>колбы, холодильник для охлаждения, аллонж, пробка: наличие, длина установки: не менее 550 мм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11)Прибор для получения газов: назначение: получение газов в малых количествах,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 не менее 6 предметов</w:t>
            </w:r>
          </w:p>
          <w:p w:rsidR="00DF4D7E" w:rsidRDefault="00DF4D7E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12)Баня комбинированная лабораторная: Баня водяная: наличие, кольца сменные с отверстиями разного диаметра: наличие, плитка электрическая: наличие</w:t>
            </w:r>
          </w:p>
          <w:p w:rsidR="00DF4D7E" w:rsidRDefault="00DF4D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13)Фарфоровая</w:t>
            </w:r>
            <w:proofErr w:type="gramEnd"/>
            <w:r>
              <w:rPr>
                <w:sz w:val="24"/>
              </w:rPr>
              <w:t xml:space="preserve"> ступка с пестиком: Назначение: для размельчения крупных фракций веществ и приготовления порошковых смесей 14)Комплект термометров (0 – 100 С; 0 – 360 С)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2484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99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31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 химических реактивов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1)Набор «Кислоты» (азотная, серная, соляная, ортофосфорная)</w:t>
            </w:r>
          </w:p>
          <w:p w:rsidR="00DF4D7E" w:rsidRDefault="00DF4D7E">
            <w:pPr>
              <w:pStyle w:val="TableParagraph"/>
              <w:tabs>
                <w:tab w:val="left" w:pos="1026"/>
                <w:tab w:val="left" w:pos="2801"/>
                <w:tab w:val="left" w:pos="4218"/>
                <w:tab w:val="left" w:pos="5140"/>
                <w:tab w:val="left" w:pos="647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2)Набор</w:t>
            </w:r>
            <w:r>
              <w:rPr>
                <w:sz w:val="24"/>
              </w:rPr>
              <w:tab/>
              <w:t>«Гидроксиды»</w:t>
            </w:r>
            <w:r>
              <w:rPr>
                <w:sz w:val="24"/>
              </w:rPr>
              <w:tab/>
              <w:t>(гидроксид</w:t>
            </w:r>
            <w:r>
              <w:rPr>
                <w:sz w:val="24"/>
              </w:rPr>
              <w:tab/>
              <w:t>бария,</w:t>
            </w:r>
            <w:r>
              <w:rPr>
                <w:sz w:val="24"/>
              </w:rPr>
              <w:tab/>
              <w:t>гидроксид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калия, </w:t>
            </w:r>
            <w:r>
              <w:rPr>
                <w:sz w:val="24"/>
              </w:rPr>
              <w:t>гидроксид кальция, гидроксид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натрия)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3)Набор «Оксиды металлов» (алюминия оксид, бария оксид, железа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(III) оксид, кальция оксид, магния оксид, меди (II) оксид, цинка оксид)</w:t>
            </w:r>
          </w:p>
          <w:p w:rsidR="00DF4D7E" w:rsidRDefault="00DF4D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4)Набор «Щелочные и щелочноземельные металлы» (литий, натрий, кальций)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99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5)Набор</w:t>
            </w:r>
            <w:proofErr w:type="gramEnd"/>
            <w:r>
              <w:rPr>
                <w:sz w:val="24"/>
              </w:rPr>
              <w:t xml:space="preserve"> «Металлы» (алюминий, железо, магний, медь, цинк, олово) 6)Набор «Щелочные и щелочноземельные металлы» (литий, натрий, кальций)</w:t>
            </w:r>
          </w:p>
          <w:p w:rsidR="00DF4D7E" w:rsidRDefault="00DF4D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7)Набор «Огнеопасные вещества» (сера, фосфор (красный), оксид фосфора(V))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8)Набор «Галогены» (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z w:val="24"/>
              </w:rPr>
              <w:t>, бром)</w:t>
            </w:r>
          </w:p>
          <w:p w:rsidR="00DF4D7E" w:rsidRDefault="00DF4D7E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9)Набор</w:t>
            </w:r>
            <w:proofErr w:type="gramEnd"/>
            <w:r>
              <w:rPr>
                <w:sz w:val="24"/>
              </w:rPr>
              <w:t xml:space="preserve"> «Галогениды» (алюминия хлорид, аммония хлорид, бария хлорид, железа (III) хлорид, калия йодид, калия хлорид, кальция хлорид, лития хлорид, магния хлорид, меди (II) хлорид, натрия бромид, натрия фторид, натрия хлорид, цинка хлорид)</w:t>
            </w:r>
          </w:p>
          <w:p w:rsidR="00DF4D7E" w:rsidRDefault="00DF4D7E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10)Набор</w:t>
            </w:r>
            <w:proofErr w:type="gramEnd"/>
            <w:r>
              <w:rPr>
                <w:sz w:val="24"/>
              </w:rPr>
              <w:t xml:space="preserve"> "Сульфаты, сульфиды, сульфиты" (алюминия сульфат, аммония сульфат, железа (II) сульфид, железа (II) сульфат, 7-ми водный, калия сульфат, кобальта (II) сульфат, магния сульфат, меди (II)) сульфат безводный, меди (II) сульфат 5-ти водный, натрия сульфид, натрия сульфит, натрия сульфат, натрия гидросульфат, никеля сульфат</w:t>
            </w:r>
          </w:p>
          <w:p w:rsidR="00DF4D7E" w:rsidRDefault="00DF4D7E">
            <w:pPr>
              <w:pStyle w:val="TableParagraph"/>
              <w:ind w:left="107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11)Набор</w:t>
            </w:r>
            <w:proofErr w:type="gramEnd"/>
            <w:r>
              <w:rPr>
                <w:sz w:val="24"/>
              </w:rPr>
              <w:t xml:space="preserve"> "Карбонаты" (аммония карбонат, калия карбонат, меди (II) карбонат основной, натрия карбонат, натрия гидрокарбонат)</w:t>
            </w:r>
          </w:p>
          <w:p w:rsidR="00DF4D7E" w:rsidRDefault="00DF4D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12)Набор "Фосфаты. Силикаты" (калия </w:t>
            </w:r>
            <w:proofErr w:type="spellStart"/>
            <w:r>
              <w:rPr>
                <w:sz w:val="24"/>
              </w:rPr>
              <w:t>моногидроортофосфат</w:t>
            </w:r>
            <w:proofErr w:type="spellEnd"/>
            <w:r>
              <w:rPr>
                <w:sz w:val="24"/>
              </w:rPr>
              <w:t xml:space="preserve">, натрия силикат 9-ти водный, натрия </w:t>
            </w:r>
            <w:proofErr w:type="spellStart"/>
            <w:r>
              <w:rPr>
                <w:sz w:val="24"/>
              </w:rPr>
              <w:t>ортофосфат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трехзамещенный</w:t>
            </w:r>
            <w:proofErr w:type="spellEnd"/>
            <w:r>
              <w:rPr>
                <w:sz w:val="24"/>
              </w:rPr>
              <w:t xml:space="preserve">, натрия </w:t>
            </w:r>
            <w:proofErr w:type="spellStart"/>
            <w:r>
              <w:rPr>
                <w:sz w:val="24"/>
              </w:rPr>
              <w:t>дигидрофосфат</w:t>
            </w:r>
            <w:proofErr w:type="spellEnd"/>
            <w:r>
              <w:rPr>
                <w:sz w:val="24"/>
              </w:rPr>
              <w:t>)</w:t>
            </w:r>
          </w:p>
          <w:p w:rsidR="00DF4D7E" w:rsidRDefault="00DF4D7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13)Набор "Ацетаты. Роданиды. Соединения железа" (калия ацетат, калия ферро(II) </w:t>
            </w:r>
            <w:proofErr w:type="spellStart"/>
            <w:r>
              <w:rPr>
                <w:sz w:val="24"/>
              </w:rPr>
              <w:t>гексацианид</w:t>
            </w:r>
            <w:proofErr w:type="spellEnd"/>
            <w:r>
              <w:rPr>
                <w:sz w:val="24"/>
              </w:rPr>
              <w:t xml:space="preserve">, калия ферро (III) </w:t>
            </w:r>
            <w:proofErr w:type="spellStart"/>
            <w:r>
              <w:rPr>
                <w:sz w:val="24"/>
              </w:rPr>
              <w:t>гексационид</w:t>
            </w:r>
            <w:proofErr w:type="spellEnd"/>
            <w:r>
              <w:rPr>
                <w:sz w:val="24"/>
              </w:rPr>
              <w:t>, калия роданид, натрия ацетат, свинца ацетат)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14)Набор</w:t>
            </w:r>
            <w:proofErr w:type="gramEnd"/>
            <w:r>
              <w:rPr>
                <w:sz w:val="24"/>
              </w:rPr>
              <w:t xml:space="preserve"> "Соединения марганца" (калия перманганат, марганца (IV) оксид, марганца (II) сульфат, марганца хлорид)</w:t>
            </w:r>
          </w:p>
          <w:p w:rsidR="00DF4D7E" w:rsidRDefault="00DF4D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15)Набор "Соединения хрома" (аммония дихромат, калия дихромат, калия хромат, хрома (III) хлорид 6-ти водный)</w:t>
            </w:r>
          </w:p>
          <w:p w:rsidR="00DF4D7E" w:rsidRDefault="00DF4D7E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16)Набор</w:t>
            </w:r>
            <w:proofErr w:type="gramEnd"/>
            <w:r>
              <w:rPr>
                <w:sz w:val="24"/>
              </w:rPr>
              <w:t xml:space="preserve"> "Нитраты" (алюминия нитрат, аммония нитрат, калия нитрат, кальция нитрат, меди (II) нитрат, натрия нитрат,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4140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нитрат)</w:t>
            </w:r>
          </w:p>
          <w:p w:rsidR="00DF4D7E" w:rsidRDefault="00DF4D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17)Набор "Индикаторы" (</w:t>
            </w:r>
            <w:proofErr w:type="spellStart"/>
            <w:r>
              <w:rPr>
                <w:sz w:val="24"/>
              </w:rPr>
              <w:t>лакмоид</w:t>
            </w:r>
            <w:proofErr w:type="spellEnd"/>
            <w:r>
              <w:rPr>
                <w:sz w:val="24"/>
              </w:rPr>
              <w:t>, метиловый оранжевый, фенолфталеин)</w:t>
            </w:r>
          </w:p>
          <w:p w:rsidR="00DF4D7E" w:rsidRDefault="00DF4D7E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18)Набор</w:t>
            </w:r>
            <w:proofErr w:type="gramEnd"/>
            <w:r>
              <w:rPr>
                <w:sz w:val="24"/>
              </w:rPr>
              <w:t xml:space="preserve"> "Кислородсодержащие органические вещества" (ацетон, глицерин, </w:t>
            </w:r>
            <w:proofErr w:type="spellStart"/>
            <w:r>
              <w:rPr>
                <w:sz w:val="24"/>
              </w:rPr>
              <w:t>диэтиловый</w:t>
            </w:r>
            <w:proofErr w:type="spellEnd"/>
            <w:r>
              <w:rPr>
                <w:sz w:val="24"/>
              </w:rPr>
              <w:t xml:space="preserve"> эфир, спирт н-бутиловый, спирт изоамиловый, спирт изобутиловый, спирт этиловый, фенол, формалин, этиленгликоль, уксусно-этиловый эфир)</w:t>
            </w:r>
          </w:p>
          <w:p w:rsidR="00DF4D7E" w:rsidRDefault="00DF4D7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19)Набор "Углеводороды" (бензин, </w:t>
            </w:r>
            <w:proofErr w:type="spellStart"/>
            <w:r>
              <w:rPr>
                <w:sz w:val="24"/>
              </w:rPr>
              <w:t>гексан</w:t>
            </w:r>
            <w:proofErr w:type="spellEnd"/>
            <w:r>
              <w:rPr>
                <w:sz w:val="24"/>
              </w:rPr>
              <w:t xml:space="preserve">, нефть, толуол, </w:t>
            </w:r>
            <w:proofErr w:type="spellStart"/>
            <w:r>
              <w:rPr>
                <w:sz w:val="24"/>
              </w:rPr>
              <w:t>циклогескан</w:t>
            </w:r>
            <w:proofErr w:type="spellEnd"/>
            <w:r>
              <w:rPr>
                <w:sz w:val="24"/>
              </w:rPr>
              <w:t>)</w:t>
            </w:r>
          </w:p>
          <w:p w:rsidR="00DF4D7E" w:rsidRDefault="00DF4D7E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20)Набор</w:t>
            </w:r>
            <w:proofErr w:type="gramEnd"/>
            <w:r>
              <w:rPr>
                <w:sz w:val="24"/>
              </w:rPr>
              <w:t xml:space="preserve"> "Кислоты органические" (кислота аминоуксусная, кислота бензойная, кислота масляная, кислота муравьиная, кислота олеиновая, кислота пальмитиновая, кислота стеариновая, кислота уксусная, кислота щавелевая)</w:t>
            </w:r>
          </w:p>
          <w:p w:rsidR="00DF4D7E" w:rsidRDefault="00DF4D7E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"Углеводы. Амины" (анилин, анилин </w:t>
            </w:r>
            <w:proofErr w:type="gramStart"/>
            <w:r>
              <w:rPr>
                <w:sz w:val="24"/>
              </w:rPr>
              <w:t>сернокислый ,</w:t>
            </w:r>
            <w:proofErr w:type="gramEnd"/>
            <w:r>
              <w:rPr>
                <w:sz w:val="24"/>
              </w:rPr>
              <w:t xml:space="preserve"> Д- глюкоза, метиламин гидрохлорид , сахароза)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4140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7"/>
              </w:rPr>
            </w:pPr>
          </w:p>
          <w:p w:rsidR="00DF4D7E" w:rsidRDefault="00DF4D7E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25"/>
              </w:rPr>
            </w:pPr>
          </w:p>
          <w:p w:rsidR="00DF4D7E" w:rsidRDefault="00DF4D7E">
            <w:pPr>
              <w:pStyle w:val="TableParagraph"/>
              <w:tabs>
                <w:tab w:val="left" w:pos="134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коллекций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79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демонстрационное, вид упаковки: коробка, описание: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1)Коллекция "Волокна"</w:t>
            </w:r>
          </w:p>
          <w:p w:rsidR="00DF4D7E" w:rsidRDefault="00DF4D7E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z w:val="24"/>
              </w:rPr>
              <w:t>2)Коллекция "Каменный уголь и продукты его переработки"3) Коллекция "Металлы и сплавы"</w:t>
            </w:r>
          </w:p>
          <w:p w:rsidR="00DF4D7E" w:rsidRDefault="00DF4D7E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4)Коллекция "Минералы и горные породы" (49 видов) 5)Коллекция "Минеральные удобрения"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6)Коллекция "Нефть и продукты ее переработки" 7)Коллекция "Пластмассы"</w:t>
            </w:r>
          </w:p>
          <w:p w:rsidR="00DF4D7E" w:rsidRDefault="00DF4D7E">
            <w:pPr>
              <w:pStyle w:val="TableParagraph"/>
              <w:spacing w:line="270" w:lineRule="atLeast"/>
              <w:ind w:left="107" w:right="3948"/>
              <w:rPr>
                <w:sz w:val="24"/>
              </w:rPr>
            </w:pPr>
            <w:proofErr w:type="gramStart"/>
            <w:r>
              <w:rPr>
                <w:sz w:val="24"/>
              </w:rPr>
              <w:t>8)Коллекция</w:t>
            </w:r>
            <w:proofErr w:type="gramEnd"/>
            <w:r>
              <w:rPr>
                <w:sz w:val="24"/>
              </w:rPr>
              <w:t xml:space="preserve"> "Топливо" 9)Коллекция "Чугун и сталь" 10)Коллекция "Каучук" 11)Коллекция "Шкала твердости"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37"/>
              </w:rPr>
            </w:pPr>
          </w:p>
          <w:p w:rsidR="00DF4D7E" w:rsidRDefault="00DF4D7E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55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tabs>
                <w:tab w:val="left" w:pos="1131"/>
                <w:tab w:val="left" w:pos="1707"/>
                <w:tab w:val="left" w:pos="3509"/>
                <w:tab w:val="left" w:pos="4657"/>
                <w:tab w:val="left" w:pos="628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моделирования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  <w:t>веществ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(ученические) не менее 4 шт.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275"/>
        </w:trPr>
        <w:tc>
          <w:tcPr>
            <w:tcW w:w="581" w:type="dxa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042" w:type="dxa"/>
            <w:gridSpan w:val="3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</w:tr>
      <w:tr w:rsidR="00DF4D7E" w:rsidTr="009E113F">
        <w:trPr>
          <w:trHeight w:val="7453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27"/>
              </w:rPr>
            </w:pPr>
          </w:p>
          <w:p w:rsidR="00DF4D7E" w:rsidRDefault="00DF4D7E">
            <w:pPr>
              <w:pStyle w:val="TableParagraph"/>
              <w:tabs>
                <w:tab w:val="left" w:pos="207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демонстрационных опытов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DF4D7E" w:rsidRDefault="00DF4D7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Штатив демонстрационный: Назначение: проведение демонстрационных опытов, основание, стержень, лапки, кольца, муфты: наличие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Столик подъемный: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Тип столика: учебный/лабораторный,</w:t>
            </w:r>
          </w:p>
          <w:p w:rsidR="00DF4D7E" w:rsidRDefault="00DF4D7E">
            <w:pPr>
              <w:pStyle w:val="TableParagraph"/>
              <w:ind w:left="107" w:right="1047"/>
              <w:jc w:val="both"/>
              <w:rPr>
                <w:sz w:val="24"/>
              </w:rPr>
            </w:pPr>
            <w:r>
              <w:rPr>
                <w:sz w:val="24"/>
              </w:rPr>
              <w:t>опора, стержень винтовой, винт регулировочный: наличие, функция подъема и опускания столика: наличие</w:t>
            </w:r>
          </w:p>
          <w:p w:rsidR="00DF4D7E" w:rsidRDefault="00DF4D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 постоянного и переменного напряжения: Назначение: для питания регулируемым переменным и постоянным током электрических схем,</w:t>
            </w:r>
          </w:p>
          <w:p w:rsidR="00DF4D7E" w:rsidRDefault="00DF4D7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частота, Гц: 50,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потребляемая мощность, ВА: 10</w:t>
            </w:r>
          </w:p>
          <w:p w:rsidR="00DF4D7E" w:rsidRDefault="00DF4D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Манометр жидкостной демонстрационный: Назначение: для измерения давления до 300 мм водяного столба выше и ниже атмосферного давления,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стеклянная U-образная трубка на подставке: наличие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Камертон на резонансном ящике: Назначение: для демонстрации звуковых колебаний и волн,</w:t>
            </w:r>
          </w:p>
          <w:p w:rsidR="00DF4D7E" w:rsidRDefault="00DF4D7E">
            <w:pPr>
              <w:pStyle w:val="TableParagraph"/>
              <w:spacing w:before="1"/>
              <w:ind w:left="107" w:right="1871"/>
              <w:rPr>
                <w:sz w:val="24"/>
              </w:rPr>
            </w:pPr>
            <w:r>
              <w:rPr>
                <w:sz w:val="24"/>
              </w:rPr>
              <w:t>два камертона на резонирующих ящиках: наличие, резиновый молоточек: наличие</w:t>
            </w:r>
          </w:p>
          <w:p w:rsidR="00DF4D7E" w:rsidRDefault="00DF4D7E">
            <w:pPr>
              <w:pStyle w:val="TableParagraph"/>
              <w:tabs>
                <w:tab w:val="left" w:pos="939"/>
                <w:tab w:val="left" w:pos="2306"/>
                <w:tab w:val="left" w:pos="2634"/>
                <w:tab w:val="left" w:pos="4716"/>
                <w:tab w:val="left" w:pos="620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z w:val="24"/>
              </w:rPr>
              <w:tab/>
              <w:t>вакуумный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электроприводом: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z w:val="24"/>
              </w:rPr>
              <w:t>разряжения или избыточного давления в замкнутых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объемах,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опыты: кипение жидкости при пониженном давлении, внешнее и внутреннее давление и др.</w:t>
            </w:r>
          </w:p>
          <w:p w:rsidR="00DF4D7E" w:rsidRDefault="00DF4D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Тарелка вакуумная: Назначение: демонстрация опытов в замкнутом объеме с разреженным воздухом,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4"/>
              <w:rPr>
                <w:sz w:val="25"/>
              </w:rPr>
            </w:pPr>
          </w:p>
          <w:p w:rsidR="00DF4D7E" w:rsidRDefault="00DF4D7E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основание с краном, колокол из толстого стекла, резиновая прокладка, электрический звонок: наличие</w:t>
            </w:r>
          </w:p>
          <w:p w:rsidR="00DF4D7E" w:rsidRDefault="00DF4D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Ведерко Архимеда: Назначение: демонстрация действия жидкости на погруженное в нее тело и измерение величины выталкивающей силы,</w:t>
            </w:r>
          </w:p>
          <w:p w:rsidR="00DF4D7E" w:rsidRDefault="00DF4D7E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ведерко, тело цилиндрической формы, пружинный динамометр: наличие</w:t>
            </w:r>
          </w:p>
          <w:p w:rsidR="00DF4D7E" w:rsidRDefault="00DF4D7E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Огниво воздушное: Назначение: демонстрация воспламенения горючей смеси при ее быстром сжатии,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толстостенный цилиндр, поршень на металлическом штоке с рукояткой, подставка для цилиндра: наличие</w:t>
            </w:r>
          </w:p>
          <w:p w:rsidR="00DF4D7E" w:rsidRDefault="00DF4D7E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давления в жидкости: Назначение: демонстрация изменения давления с глубиной погружения,</w:t>
            </w:r>
          </w:p>
          <w:p w:rsidR="00DF4D7E" w:rsidRDefault="00DF4D7E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датчик давления, кронштейн для крепления на стенке сосуда: наличие</w:t>
            </w:r>
          </w:p>
          <w:p w:rsidR="00DF4D7E" w:rsidRDefault="00DF4D7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атмосферного давления (</w:t>
            </w:r>
            <w:proofErr w:type="spellStart"/>
            <w:r>
              <w:rPr>
                <w:sz w:val="24"/>
              </w:rPr>
              <w:t>магдебургские</w:t>
            </w:r>
            <w:proofErr w:type="spellEnd"/>
            <w:r>
              <w:rPr>
                <w:sz w:val="24"/>
              </w:rPr>
              <w:t xml:space="preserve"> полушария): Назначение: демонстрация силы атмосферного давления,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 разъемных металлических полушария с прочными ручками и хорошо пришлифованными краями, ниппель с краном: наличие, создаваемое внутри шаров вакуумметрическое давление: не менее 0,05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МПа,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максимальное разрывающее усилие: не менее 90 Н</w:t>
            </w:r>
          </w:p>
          <w:p w:rsidR="00DF4D7E" w:rsidRDefault="00DF4D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тел равного объема: Назначение: для определения и сравнения теплоемкости и плотности различных твердых материалов,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цилиндры из различных материалов: не менее 3 шт., крючки для подвешивания цилиндров: наличие</w:t>
            </w:r>
          </w:p>
          <w:p w:rsidR="00DF4D7E" w:rsidRDefault="00DF4D7E">
            <w:pPr>
              <w:pStyle w:val="TableParagraph"/>
              <w:tabs>
                <w:tab w:val="left" w:pos="973"/>
                <w:tab w:val="left" w:pos="1529"/>
                <w:tab w:val="left" w:pos="2472"/>
                <w:tab w:val="left" w:pos="3395"/>
                <w:tab w:val="left" w:pos="4887"/>
                <w:tab w:val="left" w:pos="5465"/>
                <w:tab w:val="left" w:pos="698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тел</w:t>
            </w:r>
            <w:r>
              <w:rPr>
                <w:sz w:val="24"/>
              </w:rPr>
              <w:tab/>
              <w:t>равной</w:t>
            </w:r>
            <w:r>
              <w:rPr>
                <w:sz w:val="24"/>
              </w:rPr>
              <w:tab/>
              <w:t>массы: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сравнению плотности различных материалов,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1725"/>
              <w:jc w:val="both"/>
              <w:rPr>
                <w:sz w:val="24"/>
              </w:rPr>
            </w:pPr>
            <w:r>
              <w:rPr>
                <w:sz w:val="24"/>
              </w:rPr>
              <w:t>цилиндры из различных материалов: не менее 3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шт., крючки для подвешивания цилиндров: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F4D7E" w:rsidRDefault="00DF4D7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Сосуды сообщающиеся: Назначение: демонстрация одинакового уровня однородной жидкости в сообщающихся между собой сосудах разной формы,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сообщающиеся стеклянные трубки разной формы: не менее 3 шт., подставка: наличие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Трубка Ньютона: Назначение: демонстрация одновременности падения различных тел в разреженном воздухе,</w:t>
            </w:r>
          </w:p>
          <w:p w:rsidR="00DF4D7E" w:rsidRDefault="00DF4D7E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z w:val="24"/>
              </w:rPr>
              <w:t>функция подключения к вакуумному насосу: наличие, длина трубки: не менее 80 см.,</w:t>
            </w:r>
          </w:p>
          <w:p w:rsidR="00DF4D7E" w:rsidRDefault="00DF4D7E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резиновые пробки, ниппель: наличие, количество тел в трубке: не менее 3 шт.</w:t>
            </w:r>
          </w:p>
          <w:p w:rsidR="00DF4D7E" w:rsidRDefault="00DF4D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Шар Паскаля: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металлический цилиндр с оправами, поршень со штоком, полый металлический шар с отверстиями: наличие,</w:t>
            </w:r>
          </w:p>
          <w:p w:rsidR="00DF4D7E" w:rsidRDefault="00DF4D7E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длина цилиндра: не менее 22 см, диаметр шара: не менее 8 см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 с кольцом: Назначение: демонстрация расширения твердого тела при нагревании,</w:t>
            </w:r>
          </w:p>
          <w:p w:rsidR="00DF4D7E" w:rsidRDefault="00DF4D7E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штатив, металлическое кольцо с муфтой, шар с цепочкой: наличие, длина цепочки: не менее 80 мм,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диаметр шара: не менее 25 мм</w:t>
            </w:r>
          </w:p>
          <w:p w:rsidR="00DF4D7E" w:rsidRDefault="00DF4D7E">
            <w:pPr>
              <w:pStyle w:val="TableParagraph"/>
              <w:tabs>
                <w:tab w:val="left" w:pos="1392"/>
                <w:tab w:val="left" w:pos="2697"/>
                <w:tab w:val="left" w:pos="3124"/>
                <w:tab w:val="left" w:pos="4213"/>
                <w:tab w:val="left" w:pos="568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z w:val="24"/>
              </w:rPr>
              <w:tab/>
              <w:t>свинцовые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стругом: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демонстрация взаимного притяжения между атомами твердых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DF4D7E" w:rsidRDefault="00DF4D7E">
            <w:pPr>
              <w:pStyle w:val="TableParagraph"/>
              <w:ind w:left="107" w:right="1817"/>
              <w:rPr>
                <w:sz w:val="24"/>
              </w:rPr>
            </w:pPr>
            <w:r>
              <w:rPr>
                <w:sz w:val="24"/>
              </w:rPr>
              <w:t>количество одинаковых цилиндров: не менее 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шт., материал цилиндров: сталь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крючки для подвешивания: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струг, направляющая трубка: наличие</w:t>
            </w:r>
          </w:p>
          <w:p w:rsidR="00DF4D7E" w:rsidRDefault="00DF4D7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Прибор Ленца: Назначение: для исследования зависимости направления индукционного тока от характера изменения магнитного потока,</w:t>
            </w:r>
          </w:p>
          <w:p w:rsidR="00DF4D7E" w:rsidRDefault="00DF4D7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стойка с коромыслом: наличие,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количество алюминиевых колец: не менее 2 шт., прорезь в одном из колец: наличие</w:t>
            </w:r>
          </w:p>
          <w:p w:rsidR="00DF4D7E" w:rsidRDefault="00DF4D7E">
            <w:pPr>
              <w:pStyle w:val="TableParagraph"/>
              <w:tabs>
                <w:tab w:val="left" w:pos="1378"/>
                <w:tab w:val="left" w:pos="3306"/>
                <w:tab w:val="left" w:pos="585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дугообразный</w:t>
            </w:r>
            <w:r>
              <w:rPr>
                <w:sz w:val="24"/>
              </w:rPr>
              <w:tab/>
              <w:t>демонстрационный: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свойств постоянных магнитов,</w:t>
            </w:r>
          </w:p>
          <w:p w:rsidR="00DF4D7E" w:rsidRDefault="00DF4D7E">
            <w:pPr>
              <w:pStyle w:val="TableParagraph"/>
              <w:spacing w:before="1"/>
              <w:ind w:left="107" w:right="3012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брусок, количество цветов магнита: не менее 2, обозначение полюсов магнита: наличие</w:t>
            </w:r>
          </w:p>
          <w:p w:rsidR="00DF4D7E" w:rsidRDefault="00DF4D7E">
            <w:pPr>
              <w:pStyle w:val="TableParagraph"/>
              <w:tabs>
                <w:tab w:val="left" w:pos="1191"/>
                <w:tab w:val="left" w:pos="2568"/>
                <w:tab w:val="left" w:pos="4861"/>
                <w:tab w:val="left" w:pos="584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полосовой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(пара):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свойств 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</w:p>
          <w:p w:rsidR="00DF4D7E" w:rsidRDefault="00DF4D7E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 прямолинейной формы, количество цветов магнита: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 полюсов магнита: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F4D7E" w:rsidRDefault="00DF4D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Стрелки магнитные на штативах: Назначение: демонстрация взаимодействия полюсов магнитов, ориентации магнита в магнитном поле,</w:t>
            </w:r>
          </w:p>
          <w:p w:rsidR="00DF4D7E" w:rsidRDefault="00DF4D7E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намагниченная стрелка: наличие, количество цветов магнита: не менее 2, подставка: наличие</w:t>
            </w:r>
          </w:p>
          <w:p w:rsidR="00DF4D7E" w:rsidRDefault="00DF4D7E">
            <w:pPr>
              <w:pStyle w:val="TableParagraph"/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демонстрационный "Электростатика" (электроскопы (2 шт.), султан (2 шт.), палочка стеклянная, палочка эбонитовая, штативы изолирующие (2 шт.)</w:t>
            </w:r>
          </w:p>
          <w:p w:rsidR="00DF4D7E" w:rsidRDefault="00DF4D7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Машина </w:t>
            </w:r>
            <w:proofErr w:type="spellStart"/>
            <w:r>
              <w:rPr>
                <w:sz w:val="24"/>
              </w:rPr>
              <w:t>электрофорная</w:t>
            </w:r>
            <w:proofErr w:type="spellEnd"/>
            <w:r>
              <w:rPr>
                <w:sz w:val="24"/>
              </w:rPr>
              <w:t xml:space="preserve"> или высоковольтный источник: Назначение: для получения электрического заряда высокого потенциала и получения искрового разряда,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диски на стойках: наличие,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193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2798"/>
              <w:jc w:val="both"/>
              <w:rPr>
                <w:sz w:val="24"/>
              </w:rPr>
            </w:pPr>
            <w:r>
              <w:rPr>
                <w:sz w:val="24"/>
              </w:rPr>
              <w:t>количество лейденских банок: не 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 подставка: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F4D7E" w:rsidRDefault="00DF4D7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проводов: Длина: не менее 500 мм - 4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250 мм - 4 шт., 100 мм - 8 шт., назначение: для подключения демонстрационных приборов и оборудования к источнику тока, для сборки электрических цепей, включая элементы из работы "Постоянный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 ток"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6348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29"/>
              </w:rPr>
            </w:pPr>
          </w:p>
          <w:p w:rsidR="00DF4D7E" w:rsidRDefault="00DF4D7E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33"/>
              </w:rPr>
            </w:pPr>
          </w:p>
          <w:p w:rsidR="00DF4D7E" w:rsidRDefault="00DF4D7E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Штатив лабораторный с держателями весы электронные</w:t>
            </w:r>
          </w:p>
          <w:p w:rsidR="00DF4D7E" w:rsidRDefault="00DF4D7E">
            <w:pPr>
              <w:pStyle w:val="TableParagraph"/>
              <w:ind w:left="107" w:right="3449"/>
              <w:rPr>
                <w:sz w:val="24"/>
              </w:rPr>
            </w:pPr>
            <w:r>
              <w:rPr>
                <w:sz w:val="24"/>
              </w:rPr>
              <w:t xml:space="preserve">мензурка, предел измерения 250 </w:t>
            </w:r>
            <w:r>
              <w:rPr>
                <w:spacing w:val="-6"/>
                <w:sz w:val="24"/>
              </w:rPr>
              <w:t xml:space="preserve">мл </w:t>
            </w:r>
            <w:r>
              <w:rPr>
                <w:sz w:val="24"/>
              </w:rPr>
              <w:t>динамометр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1Н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5Н</w:t>
            </w:r>
          </w:p>
          <w:p w:rsidR="00DF4D7E" w:rsidRDefault="00DF4D7E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цилиндр стальной, 25 см3 цилиндр алюминиевый 25 см3 цилиндр алюминиевый 34 см3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цилиндр пластиковый 56 см3 (для измерения силы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Архимеда) пружина 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пружина 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грузы по 100 г (6 шт.)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груз наборный устанавливает массу с шагом 10 г мерная лента, линейка, транспортир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 с крючком и нитью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направляющая длиной не менее 500 мм. Должны быть обеспечены разные коэффициенты трения бруска по направляющей</w:t>
            </w:r>
          </w:p>
          <w:p w:rsidR="00DF4D7E" w:rsidRDefault="00DF4D7E">
            <w:pPr>
              <w:pStyle w:val="TableParagraph"/>
              <w:ind w:left="107" w:right="3299"/>
              <w:rPr>
                <w:sz w:val="24"/>
              </w:rPr>
            </w:pPr>
            <w:r>
              <w:rPr>
                <w:sz w:val="24"/>
              </w:rPr>
              <w:t>секундомер электронный с датчиком направляющая со шкалой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 деревянный с пусковым магнитом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нитяной маятник с грузом с пусковым магнитом и с возможностью изменения длины нити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29"/>
              </w:rPr>
            </w:pPr>
          </w:p>
          <w:p w:rsidR="00DF4D7E" w:rsidRDefault="00DF4D7E"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 подвижный</w:t>
            </w:r>
          </w:p>
          <w:p w:rsidR="00DF4D7E" w:rsidRDefault="00DF4D7E">
            <w:pPr>
              <w:pStyle w:val="TableParagraph"/>
              <w:ind w:left="107" w:right="5123"/>
              <w:rPr>
                <w:sz w:val="24"/>
              </w:rPr>
            </w:pPr>
            <w:r>
              <w:rPr>
                <w:sz w:val="24"/>
              </w:rPr>
              <w:t>блок неподвижный калориметр термометр</w:t>
            </w:r>
          </w:p>
          <w:p w:rsidR="00DF4D7E" w:rsidRDefault="00DF4D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источник питания постоянного тока (выпрямитель с выходным напряжением 36-42 В или батарейный блок с возможностью регулировки выходного напряжения</w:t>
            </w:r>
          </w:p>
          <w:p w:rsidR="00DF4D7E" w:rsidRDefault="00DF4D7E">
            <w:pPr>
              <w:pStyle w:val="TableParagraph"/>
              <w:ind w:left="107" w:right="3138"/>
              <w:rPr>
                <w:sz w:val="24"/>
              </w:rPr>
            </w:pPr>
            <w:r>
              <w:rPr>
                <w:sz w:val="24"/>
              </w:rPr>
              <w:t xml:space="preserve">вольтметр </w:t>
            </w:r>
            <w:proofErr w:type="spellStart"/>
            <w:r>
              <w:rPr>
                <w:sz w:val="24"/>
              </w:rPr>
              <w:t>двухпредельный</w:t>
            </w:r>
            <w:proofErr w:type="spellEnd"/>
            <w:r>
              <w:rPr>
                <w:sz w:val="24"/>
              </w:rPr>
              <w:t xml:space="preserve"> (3 В, 6В) амперметр </w:t>
            </w:r>
            <w:proofErr w:type="spellStart"/>
            <w:r>
              <w:rPr>
                <w:sz w:val="24"/>
              </w:rPr>
              <w:t>двухпредельный</w:t>
            </w:r>
            <w:proofErr w:type="spellEnd"/>
            <w:r>
              <w:rPr>
                <w:sz w:val="24"/>
              </w:rPr>
              <w:t xml:space="preserve"> (0,6А, </w:t>
            </w:r>
            <w:r>
              <w:rPr>
                <w:spacing w:val="-5"/>
                <w:sz w:val="24"/>
              </w:rPr>
              <w:t xml:space="preserve">3А) </w:t>
            </w:r>
            <w:r>
              <w:rPr>
                <w:sz w:val="24"/>
              </w:rPr>
              <w:t>резистор 4,7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DF4D7E" w:rsidRDefault="00DF4D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резистор 5,7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лампочка (4,8 В, 0,5 А)</w:t>
            </w:r>
          </w:p>
          <w:p w:rsidR="00DF4D7E" w:rsidRDefault="00DF4D7E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переменный резистор (реостат) до 10 Ом соединительные провода, 20 шт.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проволочных резисторов ρlS</w:t>
            </w:r>
          </w:p>
          <w:p w:rsidR="00DF4D7E" w:rsidRDefault="00DF4D7E">
            <w:pPr>
              <w:pStyle w:val="TableParagraph"/>
              <w:ind w:left="107" w:right="2004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 собирающая линза, фокусное расстояние 50мм рассеивающая линза, фокусное расстояние -75мм экран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оптическая скамья</w:t>
            </w:r>
          </w:p>
          <w:p w:rsidR="00DF4D7E" w:rsidRDefault="00DF4D7E">
            <w:pPr>
              <w:pStyle w:val="TableParagraph"/>
              <w:ind w:left="107" w:right="4411"/>
              <w:rPr>
                <w:sz w:val="24"/>
              </w:rPr>
            </w:pPr>
            <w:r>
              <w:rPr>
                <w:sz w:val="24"/>
              </w:rPr>
              <w:t>слайд «Модель предмета» осветитель</w:t>
            </w:r>
          </w:p>
          <w:p w:rsidR="00DF4D7E" w:rsidRDefault="00DF4D7E">
            <w:pPr>
              <w:pStyle w:val="TableParagraph"/>
              <w:spacing w:before="1"/>
              <w:ind w:left="107" w:right="777"/>
              <w:rPr>
                <w:sz w:val="24"/>
              </w:rPr>
            </w:pPr>
            <w:r>
              <w:rPr>
                <w:sz w:val="24"/>
              </w:rPr>
              <w:t>полуцилиндр с планшетом с круговым транспортиром Прибор для изучения газовых законов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  <w:p w:rsidR="00DF4D7E" w:rsidRDefault="00DF4D7E">
            <w:pPr>
              <w:pStyle w:val="TableParagraph"/>
              <w:ind w:left="107" w:right="2821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 Дифракционная решетка 300 штрихов/мм Зеркало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Лазерная указка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2484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5244"/>
              <w:rPr>
                <w:sz w:val="24"/>
              </w:rPr>
            </w:pPr>
            <w:r>
              <w:rPr>
                <w:sz w:val="24"/>
              </w:rPr>
              <w:t>Поляроид в рамке Щели Юнга Катушка моток Блок диодов</w:t>
            </w:r>
          </w:p>
          <w:p w:rsidR="00DF4D7E" w:rsidRDefault="00DF4D7E">
            <w:pPr>
              <w:pStyle w:val="TableParagraph"/>
              <w:ind w:left="107" w:right="5025"/>
              <w:rPr>
                <w:sz w:val="24"/>
              </w:rPr>
            </w:pPr>
            <w:r>
              <w:rPr>
                <w:sz w:val="24"/>
              </w:rPr>
              <w:t>Блок конденсаторов Компас</w:t>
            </w:r>
          </w:p>
          <w:p w:rsidR="00DF4D7E" w:rsidRDefault="00DF4D7E">
            <w:pPr>
              <w:pStyle w:val="TableParagraph"/>
              <w:ind w:left="107" w:right="5528"/>
              <w:rPr>
                <w:sz w:val="24"/>
              </w:rPr>
            </w:pPr>
            <w:r>
              <w:rPr>
                <w:sz w:val="24"/>
              </w:rPr>
              <w:t>Магнит Электромагнит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Опилки железные в банке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275"/>
        </w:trPr>
        <w:tc>
          <w:tcPr>
            <w:tcW w:w="15623" w:type="dxa"/>
            <w:gridSpan w:val="4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 направленность</w:t>
            </w:r>
          </w:p>
        </w:tc>
      </w:tr>
      <w:tr w:rsidR="00DF4D7E" w:rsidTr="009E113F">
        <w:trPr>
          <w:trHeight w:val="5520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23"/>
              </w:rPr>
            </w:pPr>
          </w:p>
          <w:p w:rsidR="00DF4D7E" w:rsidRDefault="00DF4D7E">
            <w:pPr>
              <w:pStyle w:val="TableParagraph"/>
              <w:tabs>
                <w:tab w:val="left" w:pos="1481"/>
                <w:tab w:val="left" w:pos="2073"/>
                <w:tab w:val="left" w:pos="232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Образовательный конструктор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блочного </w:t>
            </w: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 представляет собой комплект структурных элементов, соединительных элементов и электротехнических компонентов.</w:t>
            </w:r>
          </w:p>
          <w:p w:rsidR="00DF4D7E" w:rsidRDefault="00DF4D7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позволяет собирать (и программировать собираемые модели), из элементов, входящих в его состав, модели </w:t>
            </w:r>
            <w:proofErr w:type="spellStart"/>
            <w:r>
              <w:rPr>
                <w:sz w:val="24"/>
              </w:rPr>
              <w:t>мехатронных</w:t>
            </w:r>
            <w:proofErr w:type="spellEnd"/>
            <w:r>
              <w:rPr>
                <w:sz w:val="24"/>
              </w:rPr>
              <w:t xml:space="preserve"> и робототехнических устройств с автоматизированным управлением, в том числе на колесном ходу, а также конструкций, основанных на использовании передач (в том числе червячных и зубчатых),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рычагов.</w:t>
            </w:r>
          </w:p>
          <w:p w:rsidR="00DF4D7E" w:rsidRDefault="00DF4D7E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 матричный дисплей с белой подсветкой на контроллере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Количество портов ввода/вывода на контроллере не менее 6 Количество кнопок не менее 4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Общее количество элементов: не мене 520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в том числе:</w:t>
            </w:r>
          </w:p>
          <w:p w:rsidR="00DF4D7E" w:rsidRDefault="00DF4D7E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программируемый блок управления, который может работать автономно и в потоковом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режиме;</w:t>
            </w:r>
          </w:p>
          <w:p w:rsidR="00DF4D7E" w:rsidRDefault="00DF4D7E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 w:rsidR="00DF4D7E" w:rsidRDefault="00DF4D7E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ED3E27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bookmarkStart w:id="0" w:name="_GoBack"/>
            <w:bookmarkEnd w:id="0"/>
            <w:r w:rsidR="00DF4D7E">
              <w:rPr>
                <w:sz w:val="24"/>
              </w:rPr>
              <w:t xml:space="preserve">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2760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DF4D7E" w:rsidRDefault="00DF4D7E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DF4D7E" w:rsidRDefault="00DF4D7E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</w:p>
          <w:p w:rsidR="00DF4D7E" w:rsidRDefault="00DF4D7E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соединительные и крепежные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DF4D7E" w:rsidRDefault="00DF4D7E">
            <w:pPr>
              <w:pStyle w:val="TableParagraph"/>
              <w:tabs>
                <w:tab w:val="left" w:pos="4892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7)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Программное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z w:val="24"/>
              </w:rPr>
              <w:tab/>
              <w:t xml:space="preserve">используемое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программирования собираемых робототехнических моделей и устройств, доступно для скачивания из 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5520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3"/>
              <w:rPr>
                <w:sz w:val="35"/>
              </w:rPr>
            </w:pPr>
          </w:p>
          <w:p w:rsidR="00DF4D7E" w:rsidRDefault="00DF4D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 w:rsidR="00DF4D7E" w:rsidRDefault="00DF4D7E">
            <w:pPr>
              <w:pStyle w:val="TableParagraph"/>
              <w:tabs>
                <w:tab w:val="left" w:pos="22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по </w:t>
            </w:r>
            <w:r>
              <w:rPr>
                <w:spacing w:val="-3"/>
                <w:sz w:val="24"/>
              </w:rPr>
              <w:t xml:space="preserve">механике, </w:t>
            </w:r>
            <w:proofErr w:type="spellStart"/>
            <w:r>
              <w:rPr>
                <w:sz w:val="24"/>
              </w:rPr>
              <w:t>мехатронике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Комплект для изучения основ электроники и робототехники</w:t>
            </w:r>
          </w:p>
          <w:p w:rsidR="00DF4D7E" w:rsidRDefault="00DF4D7E">
            <w:pPr>
              <w:pStyle w:val="TableParagraph"/>
              <w:ind w:left="107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должен быть предназначен для проведения учебных занятий по электронике и </w:t>
            </w:r>
            <w:proofErr w:type="spellStart"/>
            <w:r>
              <w:rPr>
                <w:sz w:val="24"/>
              </w:rPr>
              <w:t>схемотехнике</w:t>
            </w:r>
            <w:proofErr w:type="spellEnd"/>
            <w:r>
              <w:rPr>
                <w:sz w:val="24"/>
              </w:rPr>
              <w:t xml:space="preserve"> с целью изучения наиболее распространенной элементной базы, применяемой для инженерно- 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 в области кибернетических и встраиваемых систем.</w:t>
            </w:r>
          </w:p>
          <w:p w:rsidR="00DF4D7E" w:rsidRDefault="00DF4D7E">
            <w:pPr>
              <w:pStyle w:val="TableParagraph"/>
              <w:rPr>
                <w:sz w:val="24"/>
              </w:rPr>
            </w:pPr>
          </w:p>
          <w:p w:rsidR="00DF4D7E" w:rsidRDefault="00DF4D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DF4D7E" w:rsidRDefault="00DF4D7E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состав комплекта входит набор электронных компонентов для изучения основ электроники и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, а также комплект приводов и датчиков различного типа для разработки робототехнических комплексов.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состав комплекта должно входить: моторы с </w:t>
            </w:r>
            <w:proofErr w:type="spellStart"/>
            <w:r>
              <w:rPr>
                <w:sz w:val="24"/>
              </w:rPr>
              <w:t>энкодером</w:t>
            </w:r>
            <w:proofErr w:type="spellEnd"/>
            <w:r>
              <w:rPr>
                <w:sz w:val="24"/>
              </w:rPr>
              <w:t xml:space="preserve"> - не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8281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менее 2шт, сервопривод большой - не менее 4шт, сервопривод малый - не менее 2шт, инфракрасный датчик - не менее 3шт, ультразвуковой датчик - не менее 3шт, датчик температуры - не менее 1шт, датчик освещенности - не менее 1шт, набор электронных компонентов (резисторы, конденсаторы, светодиоды различного номинала), комплект проводов для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 xml:space="preserve">, плата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, аккумулятор и зарядное устройство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F4D7E" w:rsidRDefault="00DF4D7E">
            <w:pPr>
              <w:pStyle w:val="TableParagraph"/>
              <w:spacing w:before="4"/>
              <w:rPr>
                <w:sz w:val="23"/>
              </w:rPr>
            </w:pPr>
          </w:p>
          <w:p w:rsidR="00DF4D7E" w:rsidRDefault="00DF4D7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состав комплекта должен входить программируемый контроллер, программируемый в среде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z w:val="24"/>
              </w:rPr>
              <w:t xml:space="preserve"> IDE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TTL, USART, I2C, SPI,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>.</w:t>
            </w:r>
          </w:p>
          <w:p w:rsidR="00DF4D7E" w:rsidRDefault="00DF4D7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менее 8Гб), интегрированной камерой (максимальное разрешение видеопотока, передаваемого по интерфейсу USB - не менее 2592x1944 ед.) и оптической системой. Модуль  технического зрения должен обладать совместимостью с различными программируемыми контроллерами с помощью интерфейсов - TTL, UART, I2C, SPI,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 позволяющее осуществлять настройку системы машинного обучения параметров нейронных сетей для обнаружения объектов, определения их параметров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4D7E" w:rsidRDefault="00DF4D7E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дальнейшей идентификации.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</w:tbl>
    <w:p w:rsidR="00B53707" w:rsidRDefault="00B53707">
      <w:p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1380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искусственного интеллекта и машинного</w:t>
            </w:r>
          </w:p>
          <w:p w:rsidR="00DF4D7E" w:rsidRDefault="00DF4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275"/>
        </w:trPr>
        <w:tc>
          <w:tcPr>
            <w:tcW w:w="15623" w:type="dxa"/>
            <w:gridSpan w:val="4"/>
          </w:tcPr>
          <w:p w:rsidR="00DF4D7E" w:rsidRDefault="00DF4D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 оборудование</w:t>
            </w:r>
          </w:p>
        </w:tc>
      </w:tr>
      <w:tr w:rsidR="00DF4D7E" w:rsidTr="009E113F">
        <w:trPr>
          <w:trHeight w:val="6624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Форм-фактор: ноутбук;</w:t>
            </w:r>
          </w:p>
          <w:p w:rsidR="00DF4D7E" w:rsidRDefault="00DF4D7E">
            <w:pPr>
              <w:pStyle w:val="TableParagraph"/>
              <w:ind w:left="107" w:right="1881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 Русская раскладка клавиатуры: наличие; Диагональ экрана: не менее 15,6 дюймов; Разрешение экрана: не менее 1920х1080 пикселей; Количество ядер процессора: не менее 4; Количество потоков: не менее 8;</w:t>
            </w:r>
          </w:p>
          <w:p w:rsidR="00DF4D7E" w:rsidRDefault="00DF4D7E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 Максимальная тактовая частота процессора: не менее 2,5 ГГц; Кэш-память процессора: не менее 6 Мбайт;</w:t>
            </w:r>
          </w:p>
          <w:p w:rsidR="00DF4D7E" w:rsidRDefault="00DF4D7E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 Объем поддерживаемой оперативной памяти (для возможности расширения): не менее 24 Гбайт;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 накопителя SSD: не менее 240 Гбайт;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 автономной работы от батареи: не менее 6 часов;</w:t>
            </w:r>
          </w:p>
          <w:p w:rsidR="00DF4D7E" w:rsidRDefault="00DF4D7E">
            <w:pPr>
              <w:pStyle w:val="TableParagraph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 Внешний интерфейс USB стандарта не ниже 3.0: не менее трех свободных;</w:t>
            </w:r>
          </w:p>
          <w:p w:rsidR="00DF4D7E" w:rsidRDefault="00DF4D7E">
            <w:pPr>
              <w:pStyle w:val="TableParagraph"/>
              <w:spacing w:before="1"/>
              <w:ind w:left="107" w:right="993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 предусмотрено): наличие;</w:t>
            </w:r>
          </w:p>
          <w:p w:rsidR="00DF4D7E" w:rsidRDefault="00DF4D7E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 предусмотрено): VGA, HDMI;</w:t>
            </w:r>
          </w:p>
          <w:p w:rsidR="00DF4D7E" w:rsidRDefault="00DF4D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Беспроводная связь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: наличие с поддержкой стандарта IEEE 802.11n или современнее;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ED3E27">
            <w:pPr>
              <w:pStyle w:val="TableParagraph"/>
              <w:spacing w:before="175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DF4D7E">
              <w:rPr>
                <w:sz w:val="24"/>
              </w:rPr>
              <w:t xml:space="preserve"> шт.</w:t>
            </w:r>
          </w:p>
        </w:tc>
      </w:tr>
    </w:tbl>
    <w:p w:rsidR="00B53707" w:rsidRDefault="00B53707">
      <w:pPr>
        <w:jc w:val="center"/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8817"/>
        <w:gridCol w:w="3685"/>
      </w:tblGrid>
      <w:tr w:rsidR="00DF4D7E" w:rsidTr="009E113F">
        <w:trPr>
          <w:trHeight w:val="138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6"/>
              <w:rPr>
                <w:sz w:val="27"/>
              </w:rPr>
            </w:pPr>
          </w:p>
          <w:p w:rsidR="00DF4D7E" w:rsidRDefault="00DF4D7E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17"/>
              </w:rPr>
            </w:pPr>
          </w:p>
          <w:p w:rsidR="00DF4D7E" w:rsidRDefault="00DF4D7E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</w:pPr>
          </w:p>
          <w:p w:rsidR="00DF4D7E" w:rsidRDefault="00DF4D7E">
            <w:pPr>
              <w:pStyle w:val="TableParagraph"/>
              <w:spacing w:before="10"/>
              <w:rPr>
                <w:sz w:val="27"/>
              </w:rPr>
            </w:pPr>
          </w:p>
          <w:p w:rsidR="00DF4D7E" w:rsidRDefault="00DF4D7E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DF4D7E" w:rsidTr="009E113F">
        <w:trPr>
          <w:trHeight w:val="1932"/>
        </w:trPr>
        <w:tc>
          <w:tcPr>
            <w:tcW w:w="581" w:type="dxa"/>
          </w:tcPr>
          <w:p w:rsidR="00DF4D7E" w:rsidRDefault="00DF4D7E">
            <w:pPr>
              <w:pStyle w:val="TableParagraph"/>
            </w:pPr>
          </w:p>
        </w:tc>
        <w:tc>
          <w:tcPr>
            <w:tcW w:w="2540" w:type="dxa"/>
          </w:tcPr>
          <w:p w:rsidR="00DF4D7E" w:rsidRDefault="00DF4D7E">
            <w:pPr>
              <w:pStyle w:val="TableParagraph"/>
            </w:pP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3797"/>
              <w:rPr>
                <w:sz w:val="24"/>
              </w:rPr>
            </w:pPr>
            <w:r>
              <w:rPr>
                <w:sz w:val="24"/>
              </w:rPr>
              <w:t>Web-камера: наличие; Манипулятор "мышь": наличие;</w:t>
            </w:r>
          </w:p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</w:pPr>
          </w:p>
        </w:tc>
      </w:tr>
      <w:tr w:rsidR="00DF4D7E" w:rsidTr="009E113F">
        <w:trPr>
          <w:trHeight w:val="1932"/>
        </w:trPr>
        <w:tc>
          <w:tcPr>
            <w:tcW w:w="581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"/>
              <w:rPr>
                <w:sz w:val="33"/>
              </w:rPr>
            </w:pPr>
          </w:p>
          <w:p w:rsidR="00DF4D7E" w:rsidRDefault="00DF4D7E">
            <w:pPr>
              <w:pStyle w:val="TableParagraph"/>
              <w:tabs>
                <w:tab w:val="left" w:pos="145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(принтер, </w:t>
            </w:r>
            <w:r>
              <w:rPr>
                <w:sz w:val="24"/>
              </w:rPr>
              <w:t>сканер,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8817" w:type="dxa"/>
          </w:tcPr>
          <w:p w:rsidR="00DF4D7E" w:rsidRDefault="00DF4D7E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Тип устройства: МФУ (функции печати, копирования, сканирования);</w:t>
            </w:r>
          </w:p>
          <w:p w:rsidR="00DF4D7E" w:rsidRDefault="00DF4D7E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Формат бумаги: не менее А4; Цветность: черно-белый;</w:t>
            </w:r>
          </w:p>
          <w:p w:rsidR="00DF4D7E" w:rsidRDefault="00DF4D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печати: лазерная</w:t>
            </w:r>
          </w:p>
          <w:p w:rsidR="00DF4D7E" w:rsidRDefault="00DF4D7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Максимальное разрешение печати: не менее 1200×1200 точек; Интерфейсы: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 xml:space="preserve"> (RJ-45), USB.</w:t>
            </w:r>
          </w:p>
        </w:tc>
        <w:tc>
          <w:tcPr>
            <w:tcW w:w="3685" w:type="dxa"/>
          </w:tcPr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rPr>
                <w:sz w:val="26"/>
              </w:rPr>
            </w:pPr>
          </w:p>
          <w:p w:rsidR="00DF4D7E" w:rsidRDefault="00DF4D7E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B53707" w:rsidRDefault="00B53707" w:rsidP="009E113F">
      <w:pPr>
        <w:rPr>
          <w:sz w:val="24"/>
        </w:rPr>
        <w:sectPr w:rsidR="00B53707">
          <w:pgSz w:w="16850" w:h="11900" w:orient="landscape"/>
          <w:pgMar w:top="1100" w:right="380" w:bottom="280" w:left="200" w:header="720" w:footer="720" w:gutter="0"/>
          <w:cols w:space="720"/>
        </w:sectPr>
      </w:pPr>
    </w:p>
    <w:p w:rsidR="00EA3F80" w:rsidRDefault="00EA3F80" w:rsidP="00DF4D7E">
      <w:pPr>
        <w:pStyle w:val="a3"/>
        <w:spacing w:before="2"/>
        <w:ind w:left="0" w:firstLine="0"/>
        <w:jc w:val="left"/>
      </w:pPr>
    </w:p>
    <w:sectPr w:rsidR="00EA3F80" w:rsidSect="00DF4D7E">
      <w:pgSz w:w="16850" w:h="11900" w:orient="landscape"/>
      <w:pgMar w:top="1040" w:right="380" w:bottom="280" w:left="200" w:header="720" w:footer="720" w:gutter="0"/>
      <w:cols w:num="2" w:space="720" w:equalWidth="0">
        <w:col w:w="6985" w:space="6889"/>
        <w:col w:w="23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2848"/>
    <w:multiLevelType w:val="hybridMultilevel"/>
    <w:tmpl w:val="0794F56A"/>
    <w:lvl w:ilvl="0" w:tplc="8BA6F83C">
      <w:start w:val="1"/>
      <w:numFmt w:val="decimal"/>
      <w:lvlText w:val="%1."/>
      <w:lvlJc w:val="left"/>
      <w:pPr>
        <w:ind w:left="1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4EE2CA2">
      <w:start w:val="1"/>
      <w:numFmt w:val="decimal"/>
      <w:lvlText w:val="%2."/>
      <w:lvlJc w:val="left"/>
      <w:pPr>
        <w:ind w:left="439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BEA8EE74">
      <w:start w:val="1"/>
      <w:numFmt w:val="decimal"/>
      <w:lvlText w:val="%3."/>
      <w:lvlJc w:val="left"/>
      <w:pPr>
        <w:ind w:left="54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0A67FFE">
      <w:start w:val="6"/>
      <w:numFmt w:val="decimal"/>
      <w:lvlText w:val="%4."/>
      <w:lvlJc w:val="left"/>
      <w:pPr>
        <w:ind w:left="2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4" w:tplc="C3EA652A">
      <w:numFmt w:val="bullet"/>
      <w:lvlText w:val="•"/>
      <w:lvlJc w:val="left"/>
      <w:pPr>
        <w:ind w:left="5240" w:hanging="708"/>
      </w:pPr>
      <w:rPr>
        <w:rFonts w:hint="default"/>
        <w:lang w:val="ru-RU" w:eastAsia="ru-RU" w:bidi="ru-RU"/>
      </w:rPr>
    </w:lvl>
    <w:lvl w:ilvl="5" w:tplc="5ED468DA">
      <w:numFmt w:val="bullet"/>
      <w:lvlText w:val="•"/>
      <w:lvlJc w:val="left"/>
      <w:pPr>
        <w:ind w:left="6081" w:hanging="708"/>
      </w:pPr>
      <w:rPr>
        <w:rFonts w:hint="default"/>
        <w:lang w:val="ru-RU" w:eastAsia="ru-RU" w:bidi="ru-RU"/>
      </w:rPr>
    </w:lvl>
    <w:lvl w:ilvl="6" w:tplc="D0528E28">
      <w:numFmt w:val="bullet"/>
      <w:lvlText w:val="•"/>
      <w:lvlJc w:val="left"/>
      <w:pPr>
        <w:ind w:left="6922" w:hanging="708"/>
      </w:pPr>
      <w:rPr>
        <w:rFonts w:hint="default"/>
        <w:lang w:val="ru-RU" w:eastAsia="ru-RU" w:bidi="ru-RU"/>
      </w:rPr>
    </w:lvl>
    <w:lvl w:ilvl="7" w:tplc="1B3E9D58">
      <w:numFmt w:val="bullet"/>
      <w:lvlText w:val="•"/>
      <w:lvlJc w:val="left"/>
      <w:pPr>
        <w:ind w:left="7763" w:hanging="708"/>
      </w:pPr>
      <w:rPr>
        <w:rFonts w:hint="default"/>
        <w:lang w:val="ru-RU" w:eastAsia="ru-RU" w:bidi="ru-RU"/>
      </w:rPr>
    </w:lvl>
    <w:lvl w:ilvl="8" w:tplc="DBFCF8C0">
      <w:numFmt w:val="bullet"/>
      <w:lvlText w:val="•"/>
      <w:lvlJc w:val="left"/>
      <w:pPr>
        <w:ind w:left="8604" w:hanging="708"/>
      </w:pPr>
      <w:rPr>
        <w:rFonts w:hint="default"/>
        <w:lang w:val="ru-RU" w:eastAsia="ru-RU" w:bidi="ru-RU"/>
      </w:rPr>
    </w:lvl>
  </w:abstractNum>
  <w:abstractNum w:abstractNumId="1" w15:restartNumberingAfterBreak="0">
    <w:nsid w:val="133E66B0"/>
    <w:multiLevelType w:val="hybridMultilevel"/>
    <w:tmpl w:val="89F642B8"/>
    <w:lvl w:ilvl="0" w:tplc="FD5E9614">
      <w:numFmt w:val="bullet"/>
      <w:lvlText w:val="–"/>
      <w:lvlJc w:val="left"/>
      <w:pPr>
        <w:ind w:left="54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B8E2A00">
      <w:numFmt w:val="bullet"/>
      <w:lvlText w:val="•"/>
      <w:lvlJc w:val="left"/>
      <w:pPr>
        <w:ind w:left="1531" w:hanging="418"/>
      </w:pPr>
      <w:rPr>
        <w:rFonts w:hint="default"/>
        <w:lang w:val="ru-RU" w:eastAsia="ru-RU" w:bidi="ru-RU"/>
      </w:rPr>
    </w:lvl>
    <w:lvl w:ilvl="2" w:tplc="930E18CE">
      <w:numFmt w:val="bullet"/>
      <w:lvlText w:val="•"/>
      <w:lvlJc w:val="left"/>
      <w:pPr>
        <w:ind w:left="2523" w:hanging="418"/>
      </w:pPr>
      <w:rPr>
        <w:rFonts w:hint="default"/>
        <w:lang w:val="ru-RU" w:eastAsia="ru-RU" w:bidi="ru-RU"/>
      </w:rPr>
    </w:lvl>
    <w:lvl w:ilvl="3" w:tplc="DD162238">
      <w:numFmt w:val="bullet"/>
      <w:lvlText w:val="•"/>
      <w:lvlJc w:val="left"/>
      <w:pPr>
        <w:ind w:left="3515" w:hanging="418"/>
      </w:pPr>
      <w:rPr>
        <w:rFonts w:hint="default"/>
        <w:lang w:val="ru-RU" w:eastAsia="ru-RU" w:bidi="ru-RU"/>
      </w:rPr>
    </w:lvl>
    <w:lvl w:ilvl="4" w:tplc="09347D4E">
      <w:numFmt w:val="bullet"/>
      <w:lvlText w:val="•"/>
      <w:lvlJc w:val="left"/>
      <w:pPr>
        <w:ind w:left="4507" w:hanging="418"/>
      </w:pPr>
      <w:rPr>
        <w:rFonts w:hint="default"/>
        <w:lang w:val="ru-RU" w:eastAsia="ru-RU" w:bidi="ru-RU"/>
      </w:rPr>
    </w:lvl>
    <w:lvl w:ilvl="5" w:tplc="BAC2162A">
      <w:numFmt w:val="bullet"/>
      <w:lvlText w:val="•"/>
      <w:lvlJc w:val="left"/>
      <w:pPr>
        <w:ind w:left="5499" w:hanging="418"/>
      </w:pPr>
      <w:rPr>
        <w:rFonts w:hint="default"/>
        <w:lang w:val="ru-RU" w:eastAsia="ru-RU" w:bidi="ru-RU"/>
      </w:rPr>
    </w:lvl>
    <w:lvl w:ilvl="6" w:tplc="CDF829FE">
      <w:numFmt w:val="bullet"/>
      <w:lvlText w:val="•"/>
      <w:lvlJc w:val="left"/>
      <w:pPr>
        <w:ind w:left="6491" w:hanging="418"/>
      </w:pPr>
      <w:rPr>
        <w:rFonts w:hint="default"/>
        <w:lang w:val="ru-RU" w:eastAsia="ru-RU" w:bidi="ru-RU"/>
      </w:rPr>
    </w:lvl>
    <w:lvl w:ilvl="7" w:tplc="44B8C3D6">
      <w:numFmt w:val="bullet"/>
      <w:lvlText w:val="•"/>
      <w:lvlJc w:val="left"/>
      <w:pPr>
        <w:ind w:left="7483" w:hanging="418"/>
      </w:pPr>
      <w:rPr>
        <w:rFonts w:hint="default"/>
        <w:lang w:val="ru-RU" w:eastAsia="ru-RU" w:bidi="ru-RU"/>
      </w:rPr>
    </w:lvl>
    <w:lvl w:ilvl="8" w:tplc="763E9F14">
      <w:numFmt w:val="bullet"/>
      <w:lvlText w:val="•"/>
      <w:lvlJc w:val="left"/>
      <w:pPr>
        <w:ind w:left="8475" w:hanging="418"/>
      </w:pPr>
      <w:rPr>
        <w:rFonts w:hint="default"/>
        <w:lang w:val="ru-RU" w:eastAsia="ru-RU" w:bidi="ru-RU"/>
      </w:rPr>
    </w:lvl>
  </w:abstractNum>
  <w:abstractNum w:abstractNumId="2" w15:restartNumberingAfterBreak="0">
    <w:nsid w:val="13892A27"/>
    <w:multiLevelType w:val="hybridMultilevel"/>
    <w:tmpl w:val="D0422E54"/>
    <w:lvl w:ilvl="0" w:tplc="C5087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C64D3E2">
      <w:numFmt w:val="bullet"/>
      <w:lvlText w:val="•"/>
      <w:lvlJc w:val="left"/>
      <w:pPr>
        <w:ind w:left="854" w:hanging="140"/>
      </w:pPr>
      <w:rPr>
        <w:rFonts w:hint="default"/>
        <w:lang w:val="ru-RU" w:eastAsia="ru-RU" w:bidi="ru-RU"/>
      </w:rPr>
    </w:lvl>
    <w:lvl w:ilvl="2" w:tplc="18F0FDA2">
      <w:numFmt w:val="bullet"/>
      <w:lvlText w:val="•"/>
      <w:lvlJc w:val="left"/>
      <w:pPr>
        <w:ind w:left="1609" w:hanging="140"/>
      </w:pPr>
      <w:rPr>
        <w:rFonts w:hint="default"/>
        <w:lang w:val="ru-RU" w:eastAsia="ru-RU" w:bidi="ru-RU"/>
      </w:rPr>
    </w:lvl>
    <w:lvl w:ilvl="3" w:tplc="FB6ABE74">
      <w:numFmt w:val="bullet"/>
      <w:lvlText w:val="•"/>
      <w:lvlJc w:val="left"/>
      <w:pPr>
        <w:ind w:left="2363" w:hanging="140"/>
      </w:pPr>
      <w:rPr>
        <w:rFonts w:hint="default"/>
        <w:lang w:val="ru-RU" w:eastAsia="ru-RU" w:bidi="ru-RU"/>
      </w:rPr>
    </w:lvl>
    <w:lvl w:ilvl="4" w:tplc="EEAE092E">
      <w:numFmt w:val="bullet"/>
      <w:lvlText w:val="•"/>
      <w:lvlJc w:val="left"/>
      <w:pPr>
        <w:ind w:left="3118" w:hanging="140"/>
      </w:pPr>
      <w:rPr>
        <w:rFonts w:hint="default"/>
        <w:lang w:val="ru-RU" w:eastAsia="ru-RU" w:bidi="ru-RU"/>
      </w:rPr>
    </w:lvl>
    <w:lvl w:ilvl="5" w:tplc="8E18D11A">
      <w:numFmt w:val="bullet"/>
      <w:lvlText w:val="•"/>
      <w:lvlJc w:val="left"/>
      <w:pPr>
        <w:ind w:left="3873" w:hanging="140"/>
      </w:pPr>
      <w:rPr>
        <w:rFonts w:hint="default"/>
        <w:lang w:val="ru-RU" w:eastAsia="ru-RU" w:bidi="ru-RU"/>
      </w:rPr>
    </w:lvl>
    <w:lvl w:ilvl="6" w:tplc="7278C6A6">
      <w:numFmt w:val="bullet"/>
      <w:lvlText w:val="•"/>
      <w:lvlJc w:val="left"/>
      <w:pPr>
        <w:ind w:left="4627" w:hanging="140"/>
      </w:pPr>
      <w:rPr>
        <w:rFonts w:hint="default"/>
        <w:lang w:val="ru-RU" w:eastAsia="ru-RU" w:bidi="ru-RU"/>
      </w:rPr>
    </w:lvl>
    <w:lvl w:ilvl="7" w:tplc="6C209498">
      <w:numFmt w:val="bullet"/>
      <w:lvlText w:val="•"/>
      <w:lvlJc w:val="left"/>
      <w:pPr>
        <w:ind w:left="5382" w:hanging="140"/>
      </w:pPr>
      <w:rPr>
        <w:rFonts w:hint="default"/>
        <w:lang w:val="ru-RU" w:eastAsia="ru-RU" w:bidi="ru-RU"/>
      </w:rPr>
    </w:lvl>
    <w:lvl w:ilvl="8" w:tplc="02225068">
      <w:numFmt w:val="bullet"/>
      <w:lvlText w:val="•"/>
      <w:lvlJc w:val="left"/>
      <w:pPr>
        <w:ind w:left="6136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199A5571"/>
    <w:multiLevelType w:val="hybridMultilevel"/>
    <w:tmpl w:val="3528B384"/>
    <w:lvl w:ilvl="0" w:tplc="62EC8F0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5F6ACB8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A9709A0C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3A9E253A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99783322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132E2ACC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4B902BA6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F9D28DD0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0832EA2C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4" w15:restartNumberingAfterBreak="0">
    <w:nsid w:val="31263970"/>
    <w:multiLevelType w:val="hybridMultilevel"/>
    <w:tmpl w:val="9FEE0014"/>
    <w:lvl w:ilvl="0" w:tplc="719498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30647FC">
      <w:numFmt w:val="bullet"/>
      <w:lvlText w:val="•"/>
      <w:lvlJc w:val="left"/>
      <w:pPr>
        <w:ind w:left="854" w:hanging="140"/>
      </w:pPr>
      <w:rPr>
        <w:rFonts w:hint="default"/>
        <w:lang w:val="ru-RU" w:eastAsia="ru-RU" w:bidi="ru-RU"/>
      </w:rPr>
    </w:lvl>
    <w:lvl w:ilvl="2" w:tplc="DE8ACD8E">
      <w:numFmt w:val="bullet"/>
      <w:lvlText w:val="•"/>
      <w:lvlJc w:val="left"/>
      <w:pPr>
        <w:ind w:left="1609" w:hanging="140"/>
      </w:pPr>
      <w:rPr>
        <w:rFonts w:hint="default"/>
        <w:lang w:val="ru-RU" w:eastAsia="ru-RU" w:bidi="ru-RU"/>
      </w:rPr>
    </w:lvl>
    <w:lvl w:ilvl="3" w:tplc="45508C7C">
      <w:numFmt w:val="bullet"/>
      <w:lvlText w:val="•"/>
      <w:lvlJc w:val="left"/>
      <w:pPr>
        <w:ind w:left="2363" w:hanging="140"/>
      </w:pPr>
      <w:rPr>
        <w:rFonts w:hint="default"/>
        <w:lang w:val="ru-RU" w:eastAsia="ru-RU" w:bidi="ru-RU"/>
      </w:rPr>
    </w:lvl>
    <w:lvl w:ilvl="4" w:tplc="F9281188">
      <w:numFmt w:val="bullet"/>
      <w:lvlText w:val="•"/>
      <w:lvlJc w:val="left"/>
      <w:pPr>
        <w:ind w:left="3118" w:hanging="140"/>
      </w:pPr>
      <w:rPr>
        <w:rFonts w:hint="default"/>
        <w:lang w:val="ru-RU" w:eastAsia="ru-RU" w:bidi="ru-RU"/>
      </w:rPr>
    </w:lvl>
    <w:lvl w:ilvl="5" w:tplc="FE406DA8">
      <w:numFmt w:val="bullet"/>
      <w:lvlText w:val="•"/>
      <w:lvlJc w:val="left"/>
      <w:pPr>
        <w:ind w:left="3873" w:hanging="140"/>
      </w:pPr>
      <w:rPr>
        <w:rFonts w:hint="default"/>
        <w:lang w:val="ru-RU" w:eastAsia="ru-RU" w:bidi="ru-RU"/>
      </w:rPr>
    </w:lvl>
    <w:lvl w:ilvl="6" w:tplc="35AA4A2E">
      <w:numFmt w:val="bullet"/>
      <w:lvlText w:val="•"/>
      <w:lvlJc w:val="left"/>
      <w:pPr>
        <w:ind w:left="4627" w:hanging="140"/>
      </w:pPr>
      <w:rPr>
        <w:rFonts w:hint="default"/>
        <w:lang w:val="ru-RU" w:eastAsia="ru-RU" w:bidi="ru-RU"/>
      </w:rPr>
    </w:lvl>
    <w:lvl w:ilvl="7" w:tplc="3FDC57FE">
      <w:numFmt w:val="bullet"/>
      <w:lvlText w:val="•"/>
      <w:lvlJc w:val="left"/>
      <w:pPr>
        <w:ind w:left="5382" w:hanging="140"/>
      </w:pPr>
      <w:rPr>
        <w:rFonts w:hint="default"/>
        <w:lang w:val="ru-RU" w:eastAsia="ru-RU" w:bidi="ru-RU"/>
      </w:rPr>
    </w:lvl>
    <w:lvl w:ilvl="8" w:tplc="1CCC044C">
      <w:numFmt w:val="bullet"/>
      <w:lvlText w:val="•"/>
      <w:lvlJc w:val="left"/>
      <w:pPr>
        <w:ind w:left="6136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33ED56CE"/>
    <w:multiLevelType w:val="hybridMultilevel"/>
    <w:tmpl w:val="CD6888AE"/>
    <w:lvl w:ilvl="0" w:tplc="26FAC03C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60906E">
      <w:numFmt w:val="bullet"/>
      <w:lvlText w:val="•"/>
      <w:lvlJc w:val="left"/>
      <w:pPr>
        <w:ind w:left="1531" w:hanging="308"/>
      </w:pPr>
      <w:rPr>
        <w:rFonts w:hint="default"/>
        <w:lang w:val="ru-RU" w:eastAsia="ru-RU" w:bidi="ru-RU"/>
      </w:rPr>
    </w:lvl>
    <w:lvl w:ilvl="2" w:tplc="69D80582">
      <w:numFmt w:val="bullet"/>
      <w:lvlText w:val="•"/>
      <w:lvlJc w:val="left"/>
      <w:pPr>
        <w:ind w:left="2523" w:hanging="308"/>
      </w:pPr>
      <w:rPr>
        <w:rFonts w:hint="default"/>
        <w:lang w:val="ru-RU" w:eastAsia="ru-RU" w:bidi="ru-RU"/>
      </w:rPr>
    </w:lvl>
    <w:lvl w:ilvl="3" w:tplc="AB323E34">
      <w:numFmt w:val="bullet"/>
      <w:lvlText w:val="•"/>
      <w:lvlJc w:val="left"/>
      <w:pPr>
        <w:ind w:left="3515" w:hanging="308"/>
      </w:pPr>
      <w:rPr>
        <w:rFonts w:hint="default"/>
        <w:lang w:val="ru-RU" w:eastAsia="ru-RU" w:bidi="ru-RU"/>
      </w:rPr>
    </w:lvl>
    <w:lvl w:ilvl="4" w:tplc="D5ACDAEC">
      <w:numFmt w:val="bullet"/>
      <w:lvlText w:val="•"/>
      <w:lvlJc w:val="left"/>
      <w:pPr>
        <w:ind w:left="4507" w:hanging="308"/>
      </w:pPr>
      <w:rPr>
        <w:rFonts w:hint="default"/>
        <w:lang w:val="ru-RU" w:eastAsia="ru-RU" w:bidi="ru-RU"/>
      </w:rPr>
    </w:lvl>
    <w:lvl w:ilvl="5" w:tplc="1F8EE35C">
      <w:numFmt w:val="bullet"/>
      <w:lvlText w:val="•"/>
      <w:lvlJc w:val="left"/>
      <w:pPr>
        <w:ind w:left="5499" w:hanging="308"/>
      </w:pPr>
      <w:rPr>
        <w:rFonts w:hint="default"/>
        <w:lang w:val="ru-RU" w:eastAsia="ru-RU" w:bidi="ru-RU"/>
      </w:rPr>
    </w:lvl>
    <w:lvl w:ilvl="6" w:tplc="C3760228">
      <w:numFmt w:val="bullet"/>
      <w:lvlText w:val="•"/>
      <w:lvlJc w:val="left"/>
      <w:pPr>
        <w:ind w:left="6491" w:hanging="308"/>
      </w:pPr>
      <w:rPr>
        <w:rFonts w:hint="default"/>
        <w:lang w:val="ru-RU" w:eastAsia="ru-RU" w:bidi="ru-RU"/>
      </w:rPr>
    </w:lvl>
    <w:lvl w:ilvl="7" w:tplc="F30CC9B0">
      <w:numFmt w:val="bullet"/>
      <w:lvlText w:val="•"/>
      <w:lvlJc w:val="left"/>
      <w:pPr>
        <w:ind w:left="7483" w:hanging="308"/>
      </w:pPr>
      <w:rPr>
        <w:rFonts w:hint="default"/>
        <w:lang w:val="ru-RU" w:eastAsia="ru-RU" w:bidi="ru-RU"/>
      </w:rPr>
    </w:lvl>
    <w:lvl w:ilvl="8" w:tplc="1AD81B70">
      <w:numFmt w:val="bullet"/>
      <w:lvlText w:val="•"/>
      <w:lvlJc w:val="left"/>
      <w:pPr>
        <w:ind w:left="8475" w:hanging="308"/>
      </w:pPr>
      <w:rPr>
        <w:rFonts w:hint="default"/>
        <w:lang w:val="ru-RU" w:eastAsia="ru-RU" w:bidi="ru-RU"/>
      </w:rPr>
    </w:lvl>
  </w:abstractNum>
  <w:abstractNum w:abstractNumId="6" w15:restartNumberingAfterBreak="0">
    <w:nsid w:val="381821EE"/>
    <w:multiLevelType w:val="hybridMultilevel"/>
    <w:tmpl w:val="AE78B32E"/>
    <w:lvl w:ilvl="0" w:tplc="959E5646">
      <w:start w:val="1"/>
      <w:numFmt w:val="decimal"/>
      <w:lvlText w:val="%1."/>
      <w:lvlJc w:val="left"/>
      <w:pPr>
        <w:ind w:left="54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5821728">
      <w:numFmt w:val="bullet"/>
      <w:lvlText w:val="•"/>
      <w:lvlJc w:val="left"/>
      <w:pPr>
        <w:ind w:left="1531" w:hanging="389"/>
      </w:pPr>
      <w:rPr>
        <w:rFonts w:hint="default"/>
        <w:lang w:val="ru-RU" w:eastAsia="ru-RU" w:bidi="ru-RU"/>
      </w:rPr>
    </w:lvl>
    <w:lvl w:ilvl="2" w:tplc="B486FF62">
      <w:numFmt w:val="bullet"/>
      <w:lvlText w:val="•"/>
      <w:lvlJc w:val="left"/>
      <w:pPr>
        <w:ind w:left="2523" w:hanging="389"/>
      </w:pPr>
      <w:rPr>
        <w:rFonts w:hint="default"/>
        <w:lang w:val="ru-RU" w:eastAsia="ru-RU" w:bidi="ru-RU"/>
      </w:rPr>
    </w:lvl>
    <w:lvl w:ilvl="3" w:tplc="1A72C662">
      <w:numFmt w:val="bullet"/>
      <w:lvlText w:val="•"/>
      <w:lvlJc w:val="left"/>
      <w:pPr>
        <w:ind w:left="3515" w:hanging="389"/>
      </w:pPr>
      <w:rPr>
        <w:rFonts w:hint="default"/>
        <w:lang w:val="ru-RU" w:eastAsia="ru-RU" w:bidi="ru-RU"/>
      </w:rPr>
    </w:lvl>
    <w:lvl w:ilvl="4" w:tplc="1E32BB6E">
      <w:numFmt w:val="bullet"/>
      <w:lvlText w:val="•"/>
      <w:lvlJc w:val="left"/>
      <w:pPr>
        <w:ind w:left="4507" w:hanging="389"/>
      </w:pPr>
      <w:rPr>
        <w:rFonts w:hint="default"/>
        <w:lang w:val="ru-RU" w:eastAsia="ru-RU" w:bidi="ru-RU"/>
      </w:rPr>
    </w:lvl>
    <w:lvl w:ilvl="5" w:tplc="1DD6E0A2">
      <w:numFmt w:val="bullet"/>
      <w:lvlText w:val="•"/>
      <w:lvlJc w:val="left"/>
      <w:pPr>
        <w:ind w:left="5499" w:hanging="389"/>
      </w:pPr>
      <w:rPr>
        <w:rFonts w:hint="default"/>
        <w:lang w:val="ru-RU" w:eastAsia="ru-RU" w:bidi="ru-RU"/>
      </w:rPr>
    </w:lvl>
    <w:lvl w:ilvl="6" w:tplc="3DB84DF6">
      <w:numFmt w:val="bullet"/>
      <w:lvlText w:val="•"/>
      <w:lvlJc w:val="left"/>
      <w:pPr>
        <w:ind w:left="6491" w:hanging="389"/>
      </w:pPr>
      <w:rPr>
        <w:rFonts w:hint="default"/>
        <w:lang w:val="ru-RU" w:eastAsia="ru-RU" w:bidi="ru-RU"/>
      </w:rPr>
    </w:lvl>
    <w:lvl w:ilvl="7" w:tplc="5874C09E">
      <w:numFmt w:val="bullet"/>
      <w:lvlText w:val="•"/>
      <w:lvlJc w:val="left"/>
      <w:pPr>
        <w:ind w:left="7483" w:hanging="389"/>
      </w:pPr>
      <w:rPr>
        <w:rFonts w:hint="default"/>
        <w:lang w:val="ru-RU" w:eastAsia="ru-RU" w:bidi="ru-RU"/>
      </w:rPr>
    </w:lvl>
    <w:lvl w:ilvl="8" w:tplc="1FB6F558">
      <w:numFmt w:val="bullet"/>
      <w:lvlText w:val="•"/>
      <w:lvlJc w:val="left"/>
      <w:pPr>
        <w:ind w:left="8475" w:hanging="389"/>
      </w:pPr>
      <w:rPr>
        <w:rFonts w:hint="default"/>
        <w:lang w:val="ru-RU" w:eastAsia="ru-RU" w:bidi="ru-RU"/>
      </w:rPr>
    </w:lvl>
  </w:abstractNum>
  <w:abstractNum w:abstractNumId="7" w15:restartNumberingAfterBreak="0">
    <w:nsid w:val="493F3B75"/>
    <w:multiLevelType w:val="hybridMultilevel"/>
    <w:tmpl w:val="815AE28C"/>
    <w:lvl w:ilvl="0" w:tplc="C1D6AD6E">
      <w:start w:val="3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9833DE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56B83D9C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E0363194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827E8F72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B3C8AB30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D5AA7276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782255EA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41E66800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8" w15:restartNumberingAfterBreak="0">
    <w:nsid w:val="583A71F5"/>
    <w:multiLevelType w:val="hybridMultilevel"/>
    <w:tmpl w:val="0E7042F4"/>
    <w:lvl w:ilvl="0" w:tplc="F1E47BEA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7388F9C">
      <w:numFmt w:val="bullet"/>
      <w:lvlText w:val="•"/>
      <w:lvlJc w:val="left"/>
      <w:pPr>
        <w:ind w:left="812" w:hanging="327"/>
      </w:pPr>
      <w:rPr>
        <w:rFonts w:hint="default"/>
        <w:lang w:val="ru-RU" w:eastAsia="ru-RU" w:bidi="ru-RU"/>
      </w:rPr>
    </w:lvl>
    <w:lvl w:ilvl="2" w:tplc="CD5A7A1C">
      <w:numFmt w:val="bullet"/>
      <w:lvlText w:val="•"/>
      <w:lvlJc w:val="left"/>
      <w:pPr>
        <w:ind w:left="1524" w:hanging="327"/>
      </w:pPr>
      <w:rPr>
        <w:rFonts w:hint="default"/>
        <w:lang w:val="ru-RU" w:eastAsia="ru-RU" w:bidi="ru-RU"/>
      </w:rPr>
    </w:lvl>
    <w:lvl w:ilvl="3" w:tplc="1986AA0A">
      <w:numFmt w:val="bullet"/>
      <w:lvlText w:val="•"/>
      <w:lvlJc w:val="left"/>
      <w:pPr>
        <w:ind w:left="2236" w:hanging="327"/>
      </w:pPr>
      <w:rPr>
        <w:rFonts w:hint="default"/>
        <w:lang w:val="ru-RU" w:eastAsia="ru-RU" w:bidi="ru-RU"/>
      </w:rPr>
    </w:lvl>
    <w:lvl w:ilvl="4" w:tplc="F30A8CD8">
      <w:numFmt w:val="bullet"/>
      <w:lvlText w:val="•"/>
      <w:lvlJc w:val="left"/>
      <w:pPr>
        <w:ind w:left="2948" w:hanging="327"/>
      </w:pPr>
      <w:rPr>
        <w:rFonts w:hint="default"/>
        <w:lang w:val="ru-RU" w:eastAsia="ru-RU" w:bidi="ru-RU"/>
      </w:rPr>
    </w:lvl>
    <w:lvl w:ilvl="5" w:tplc="A91ACDC2">
      <w:numFmt w:val="bullet"/>
      <w:lvlText w:val="•"/>
      <w:lvlJc w:val="left"/>
      <w:pPr>
        <w:ind w:left="3660" w:hanging="327"/>
      </w:pPr>
      <w:rPr>
        <w:rFonts w:hint="default"/>
        <w:lang w:val="ru-RU" w:eastAsia="ru-RU" w:bidi="ru-RU"/>
      </w:rPr>
    </w:lvl>
    <w:lvl w:ilvl="6" w:tplc="13F4F0B6">
      <w:numFmt w:val="bullet"/>
      <w:lvlText w:val="•"/>
      <w:lvlJc w:val="left"/>
      <w:pPr>
        <w:ind w:left="4372" w:hanging="327"/>
      </w:pPr>
      <w:rPr>
        <w:rFonts w:hint="default"/>
        <w:lang w:val="ru-RU" w:eastAsia="ru-RU" w:bidi="ru-RU"/>
      </w:rPr>
    </w:lvl>
    <w:lvl w:ilvl="7" w:tplc="1C5A1712">
      <w:numFmt w:val="bullet"/>
      <w:lvlText w:val="•"/>
      <w:lvlJc w:val="left"/>
      <w:pPr>
        <w:ind w:left="5084" w:hanging="327"/>
      </w:pPr>
      <w:rPr>
        <w:rFonts w:hint="default"/>
        <w:lang w:val="ru-RU" w:eastAsia="ru-RU" w:bidi="ru-RU"/>
      </w:rPr>
    </w:lvl>
    <w:lvl w:ilvl="8" w:tplc="4E1CE72A">
      <w:numFmt w:val="bullet"/>
      <w:lvlText w:val="•"/>
      <w:lvlJc w:val="left"/>
      <w:pPr>
        <w:ind w:left="5796" w:hanging="327"/>
      </w:pPr>
      <w:rPr>
        <w:rFonts w:hint="default"/>
        <w:lang w:val="ru-RU" w:eastAsia="ru-RU" w:bidi="ru-RU"/>
      </w:rPr>
    </w:lvl>
  </w:abstractNum>
  <w:abstractNum w:abstractNumId="9" w15:restartNumberingAfterBreak="0">
    <w:nsid w:val="5BEE0691"/>
    <w:multiLevelType w:val="hybridMultilevel"/>
    <w:tmpl w:val="9F24A678"/>
    <w:lvl w:ilvl="0" w:tplc="B9581C0E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BD26B38">
      <w:numFmt w:val="none"/>
      <w:lvlText w:val=""/>
      <w:lvlJc w:val="left"/>
      <w:pPr>
        <w:tabs>
          <w:tab w:val="num" w:pos="360"/>
        </w:tabs>
      </w:pPr>
    </w:lvl>
    <w:lvl w:ilvl="2" w:tplc="C28CF32E">
      <w:numFmt w:val="none"/>
      <w:lvlText w:val=""/>
      <w:lvlJc w:val="left"/>
      <w:pPr>
        <w:tabs>
          <w:tab w:val="num" w:pos="360"/>
        </w:tabs>
      </w:pPr>
    </w:lvl>
    <w:lvl w:ilvl="3" w:tplc="AC9C6596">
      <w:numFmt w:val="bullet"/>
      <w:lvlText w:val="•"/>
      <w:lvlJc w:val="left"/>
      <w:pPr>
        <w:ind w:left="3848" w:hanging="708"/>
      </w:pPr>
      <w:rPr>
        <w:rFonts w:hint="default"/>
        <w:lang w:val="ru-RU" w:eastAsia="ru-RU" w:bidi="ru-RU"/>
      </w:rPr>
    </w:lvl>
    <w:lvl w:ilvl="4" w:tplc="AA24CAEA">
      <w:numFmt w:val="bullet"/>
      <w:lvlText w:val="•"/>
      <w:lvlJc w:val="left"/>
      <w:pPr>
        <w:ind w:left="4793" w:hanging="708"/>
      </w:pPr>
      <w:rPr>
        <w:rFonts w:hint="default"/>
        <w:lang w:val="ru-RU" w:eastAsia="ru-RU" w:bidi="ru-RU"/>
      </w:rPr>
    </w:lvl>
    <w:lvl w:ilvl="5" w:tplc="03624990">
      <w:numFmt w:val="bullet"/>
      <w:lvlText w:val="•"/>
      <w:lvlJc w:val="left"/>
      <w:pPr>
        <w:ind w:left="5737" w:hanging="708"/>
      </w:pPr>
      <w:rPr>
        <w:rFonts w:hint="default"/>
        <w:lang w:val="ru-RU" w:eastAsia="ru-RU" w:bidi="ru-RU"/>
      </w:rPr>
    </w:lvl>
    <w:lvl w:ilvl="6" w:tplc="6CCA0CA6">
      <w:numFmt w:val="bullet"/>
      <w:lvlText w:val="•"/>
      <w:lvlJc w:val="left"/>
      <w:pPr>
        <w:ind w:left="6681" w:hanging="708"/>
      </w:pPr>
      <w:rPr>
        <w:rFonts w:hint="default"/>
        <w:lang w:val="ru-RU" w:eastAsia="ru-RU" w:bidi="ru-RU"/>
      </w:rPr>
    </w:lvl>
    <w:lvl w:ilvl="7" w:tplc="7F6844D6">
      <w:numFmt w:val="bullet"/>
      <w:lvlText w:val="•"/>
      <w:lvlJc w:val="left"/>
      <w:pPr>
        <w:ind w:left="7626" w:hanging="708"/>
      </w:pPr>
      <w:rPr>
        <w:rFonts w:hint="default"/>
        <w:lang w:val="ru-RU" w:eastAsia="ru-RU" w:bidi="ru-RU"/>
      </w:rPr>
    </w:lvl>
    <w:lvl w:ilvl="8" w:tplc="2BA4A324">
      <w:numFmt w:val="bullet"/>
      <w:lvlText w:val="•"/>
      <w:lvlJc w:val="left"/>
      <w:pPr>
        <w:ind w:left="8570" w:hanging="708"/>
      </w:pPr>
      <w:rPr>
        <w:rFonts w:hint="default"/>
        <w:lang w:val="ru-RU" w:eastAsia="ru-RU" w:bidi="ru-RU"/>
      </w:rPr>
    </w:lvl>
  </w:abstractNum>
  <w:abstractNum w:abstractNumId="10" w15:restartNumberingAfterBreak="0">
    <w:nsid w:val="5CC404BC"/>
    <w:multiLevelType w:val="hybridMultilevel"/>
    <w:tmpl w:val="B17C5944"/>
    <w:lvl w:ilvl="0" w:tplc="14A8DC4C">
      <w:numFmt w:val="bullet"/>
      <w:lvlText w:val="–"/>
      <w:lvlJc w:val="left"/>
      <w:pPr>
        <w:ind w:left="3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C6434F2">
      <w:numFmt w:val="bullet"/>
      <w:lvlText w:val="•"/>
      <w:lvlJc w:val="left"/>
      <w:pPr>
        <w:ind w:left="352" w:hanging="180"/>
      </w:pPr>
      <w:rPr>
        <w:rFonts w:hint="default"/>
        <w:lang w:val="ru-RU" w:eastAsia="ru-RU" w:bidi="ru-RU"/>
      </w:rPr>
    </w:lvl>
    <w:lvl w:ilvl="2" w:tplc="A900EDBE">
      <w:numFmt w:val="bullet"/>
      <w:lvlText w:val="•"/>
      <w:lvlJc w:val="left"/>
      <w:pPr>
        <w:ind w:left="665" w:hanging="180"/>
      </w:pPr>
      <w:rPr>
        <w:rFonts w:hint="default"/>
        <w:lang w:val="ru-RU" w:eastAsia="ru-RU" w:bidi="ru-RU"/>
      </w:rPr>
    </w:lvl>
    <w:lvl w:ilvl="3" w:tplc="46C2F4C4">
      <w:numFmt w:val="bullet"/>
      <w:lvlText w:val="•"/>
      <w:lvlJc w:val="left"/>
      <w:pPr>
        <w:ind w:left="977" w:hanging="180"/>
      </w:pPr>
      <w:rPr>
        <w:rFonts w:hint="default"/>
        <w:lang w:val="ru-RU" w:eastAsia="ru-RU" w:bidi="ru-RU"/>
      </w:rPr>
    </w:lvl>
    <w:lvl w:ilvl="4" w:tplc="9D80A23C">
      <w:numFmt w:val="bullet"/>
      <w:lvlText w:val="•"/>
      <w:lvlJc w:val="left"/>
      <w:pPr>
        <w:ind w:left="1290" w:hanging="180"/>
      </w:pPr>
      <w:rPr>
        <w:rFonts w:hint="default"/>
        <w:lang w:val="ru-RU" w:eastAsia="ru-RU" w:bidi="ru-RU"/>
      </w:rPr>
    </w:lvl>
    <w:lvl w:ilvl="5" w:tplc="7A5CA92A">
      <w:numFmt w:val="bullet"/>
      <w:lvlText w:val="•"/>
      <w:lvlJc w:val="left"/>
      <w:pPr>
        <w:ind w:left="1603" w:hanging="180"/>
      </w:pPr>
      <w:rPr>
        <w:rFonts w:hint="default"/>
        <w:lang w:val="ru-RU" w:eastAsia="ru-RU" w:bidi="ru-RU"/>
      </w:rPr>
    </w:lvl>
    <w:lvl w:ilvl="6" w:tplc="480A269E">
      <w:numFmt w:val="bullet"/>
      <w:lvlText w:val="•"/>
      <w:lvlJc w:val="left"/>
      <w:pPr>
        <w:ind w:left="1915" w:hanging="180"/>
      </w:pPr>
      <w:rPr>
        <w:rFonts w:hint="default"/>
        <w:lang w:val="ru-RU" w:eastAsia="ru-RU" w:bidi="ru-RU"/>
      </w:rPr>
    </w:lvl>
    <w:lvl w:ilvl="7" w:tplc="C30E6BD0">
      <w:numFmt w:val="bullet"/>
      <w:lvlText w:val="•"/>
      <w:lvlJc w:val="left"/>
      <w:pPr>
        <w:ind w:left="2228" w:hanging="180"/>
      </w:pPr>
      <w:rPr>
        <w:rFonts w:hint="default"/>
        <w:lang w:val="ru-RU" w:eastAsia="ru-RU" w:bidi="ru-RU"/>
      </w:rPr>
    </w:lvl>
    <w:lvl w:ilvl="8" w:tplc="82A4680C">
      <w:numFmt w:val="bullet"/>
      <w:lvlText w:val="•"/>
      <w:lvlJc w:val="left"/>
      <w:pPr>
        <w:ind w:left="2540" w:hanging="180"/>
      </w:pPr>
      <w:rPr>
        <w:rFonts w:hint="default"/>
        <w:lang w:val="ru-RU" w:eastAsia="ru-RU" w:bidi="ru-RU"/>
      </w:rPr>
    </w:lvl>
  </w:abstractNum>
  <w:abstractNum w:abstractNumId="11" w15:restartNumberingAfterBreak="0">
    <w:nsid w:val="739E371E"/>
    <w:multiLevelType w:val="hybridMultilevel"/>
    <w:tmpl w:val="504CE48A"/>
    <w:lvl w:ilvl="0" w:tplc="06AC627A">
      <w:start w:val="5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DCA6E64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4FE6AB22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AD702548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8B90B2C8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20F838EE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78C22C94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AE78BD04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B832DF9A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12" w15:restartNumberingAfterBreak="0">
    <w:nsid w:val="7CC97BE3"/>
    <w:multiLevelType w:val="hybridMultilevel"/>
    <w:tmpl w:val="0C98A64A"/>
    <w:lvl w:ilvl="0" w:tplc="E1726A16">
      <w:start w:val="4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3F8A2DE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C13CB650">
      <w:numFmt w:val="bullet"/>
      <w:lvlText w:val="•"/>
      <w:lvlJc w:val="left"/>
      <w:pPr>
        <w:ind w:left="1732" w:hanging="260"/>
      </w:pPr>
      <w:rPr>
        <w:rFonts w:hint="default"/>
        <w:lang w:val="ru-RU" w:eastAsia="ru-RU" w:bidi="ru-RU"/>
      </w:rPr>
    </w:lvl>
    <w:lvl w:ilvl="3" w:tplc="9702BF5C">
      <w:numFmt w:val="bullet"/>
      <w:lvlText w:val="•"/>
      <w:lvlJc w:val="left"/>
      <w:pPr>
        <w:ind w:left="2418" w:hanging="260"/>
      </w:pPr>
      <w:rPr>
        <w:rFonts w:hint="default"/>
        <w:lang w:val="ru-RU" w:eastAsia="ru-RU" w:bidi="ru-RU"/>
      </w:rPr>
    </w:lvl>
    <w:lvl w:ilvl="4" w:tplc="D72C7244">
      <w:numFmt w:val="bullet"/>
      <w:lvlText w:val="•"/>
      <w:lvlJc w:val="left"/>
      <w:pPr>
        <w:ind w:left="3104" w:hanging="260"/>
      </w:pPr>
      <w:rPr>
        <w:rFonts w:hint="default"/>
        <w:lang w:val="ru-RU" w:eastAsia="ru-RU" w:bidi="ru-RU"/>
      </w:rPr>
    </w:lvl>
    <w:lvl w:ilvl="5" w:tplc="18FCBA44">
      <w:numFmt w:val="bullet"/>
      <w:lvlText w:val="•"/>
      <w:lvlJc w:val="left"/>
      <w:pPr>
        <w:ind w:left="3790" w:hanging="260"/>
      </w:pPr>
      <w:rPr>
        <w:rFonts w:hint="default"/>
        <w:lang w:val="ru-RU" w:eastAsia="ru-RU" w:bidi="ru-RU"/>
      </w:rPr>
    </w:lvl>
    <w:lvl w:ilvl="6" w:tplc="418C0D88">
      <w:numFmt w:val="bullet"/>
      <w:lvlText w:val="•"/>
      <w:lvlJc w:val="left"/>
      <w:pPr>
        <w:ind w:left="4476" w:hanging="260"/>
      </w:pPr>
      <w:rPr>
        <w:rFonts w:hint="default"/>
        <w:lang w:val="ru-RU" w:eastAsia="ru-RU" w:bidi="ru-RU"/>
      </w:rPr>
    </w:lvl>
    <w:lvl w:ilvl="7" w:tplc="5F1C4A0C">
      <w:numFmt w:val="bullet"/>
      <w:lvlText w:val="•"/>
      <w:lvlJc w:val="left"/>
      <w:pPr>
        <w:ind w:left="5162" w:hanging="260"/>
      </w:pPr>
      <w:rPr>
        <w:rFonts w:hint="default"/>
        <w:lang w:val="ru-RU" w:eastAsia="ru-RU" w:bidi="ru-RU"/>
      </w:rPr>
    </w:lvl>
    <w:lvl w:ilvl="8" w:tplc="3882468A">
      <w:numFmt w:val="bullet"/>
      <w:lvlText w:val="•"/>
      <w:lvlJc w:val="left"/>
      <w:pPr>
        <w:ind w:left="5848" w:hanging="2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53707"/>
    <w:rsid w:val="001C3411"/>
    <w:rsid w:val="001E6B55"/>
    <w:rsid w:val="001F4086"/>
    <w:rsid w:val="002355C1"/>
    <w:rsid w:val="002614CD"/>
    <w:rsid w:val="004E4BE7"/>
    <w:rsid w:val="00512E75"/>
    <w:rsid w:val="005519B8"/>
    <w:rsid w:val="00663630"/>
    <w:rsid w:val="006A7574"/>
    <w:rsid w:val="006F47F3"/>
    <w:rsid w:val="00771066"/>
    <w:rsid w:val="00846D2D"/>
    <w:rsid w:val="008C135A"/>
    <w:rsid w:val="008F3E2C"/>
    <w:rsid w:val="00911F0B"/>
    <w:rsid w:val="009A73B7"/>
    <w:rsid w:val="009E113F"/>
    <w:rsid w:val="00A75F4A"/>
    <w:rsid w:val="00B53707"/>
    <w:rsid w:val="00BF1121"/>
    <w:rsid w:val="00DF4D7E"/>
    <w:rsid w:val="00E264B7"/>
    <w:rsid w:val="00E271E1"/>
    <w:rsid w:val="00EA3F80"/>
    <w:rsid w:val="00EC5A9F"/>
    <w:rsid w:val="00ED3E27"/>
    <w:rsid w:val="00F5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83BCE-D673-47B9-8842-6EC9C300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370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7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3707"/>
    <w:pPr>
      <w:ind w:left="54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3707"/>
    <w:pPr>
      <w:ind w:left="56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3707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53707"/>
  </w:style>
  <w:style w:type="paragraph" w:styleId="a5">
    <w:name w:val="Balloon Text"/>
    <w:basedOn w:val="a"/>
    <w:link w:val="a6"/>
    <w:uiPriority w:val="99"/>
    <w:semiHidden/>
    <w:unhideWhenUsed/>
    <w:rsid w:val="001C3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41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В. Овчинникова</cp:lastModifiedBy>
  <cp:revision>3</cp:revision>
  <dcterms:created xsi:type="dcterms:W3CDTF">2021-08-16T07:59:00Z</dcterms:created>
  <dcterms:modified xsi:type="dcterms:W3CDTF">2021-10-29T10:41:00Z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2021-01-26T00:00:00Z</vt:filetime>
  </property>
</Properties>
</file>